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7A97A" w14:textId="77777777" w:rsidR="00057BF3" w:rsidRDefault="008A72EA" w:rsidP="00057BF3">
      <w:pPr>
        <w:ind w:right="96"/>
        <w:jc w:val="center"/>
        <w:rPr>
          <w:b/>
          <w:color w:val="0D0D0D" w:themeColor="text1" w:themeTint="F2"/>
          <w:sz w:val="28"/>
          <w:szCs w:val="28"/>
        </w:rPr>
      </w:pPr>
      <w:bookmarkStart w:id="0" w:name="_Hlk187190496"/>
      <w:bookmarkStart w:id="1" w:name="_Hlk184110070"/>
      <w:r w:rsidRPr="00057BF3">
        <w:rPr>
          <w:b/>
          <w:color w:val="0D0D0D" w:themeColor="text1" w:themeTint="F2"/>
          <w:sz w:val="28"/>
          <w:szCs w:val="28"/>
        </w:rPr>
        <w:t xml:space="preserve">EFEKTIVITAS VIDEO </w:t>
      </w:r>
      <w:r w:rsidRPr="00057BF3">
        <w:rPr>
          <w:b/>
          <w:i/>
          <w:color w:val="0D0D0D" w:themeColor="text1" w:themeTint="F2"/>
          <w:sz w:val="28"/>
          <w:szCs w:val="28"/>
        </w:rPr>
        <w:t>YOUTUBE</w:t>
      </w:r>
      <w:r w:rsidRPr="00057BF3">
        <w:rPr>
          <w:b/>
          <w:color w:val="0D0D0D" w:themeColor="text1" w:themeTint="F2"/>
          <w:sz w:val="28"/>
          <w:szCs w:val="28"/>
        </w:rPr>
        <w:t xml:space="preserve"> SEBAGAI SUMBER BELAJAR</w:t>
      </w:r>
      <w:r w:rsidR="00057BF3" w:rsidRPr="00057BF3">
        <w:rPr>
          <w:b/>
          <w:color w:val="0D0D0D" w:themeColor="text1" w:themeTint="F2"/>
          <w:sz w:val="28"/>
          <w:szCs w:val="28"/>
        </w:rPr>
        <w:t xml:space="preserve"> </w:t>
      </w:r>
      <w:r w:rsidRPr="00057BF3">
        <w:rPr>
          <w:b/>
          <w:color w:val="0D0D0D" w:themeColor="text1" w:themeTint="F2"/>
          <w:sz w:val="28"/>
          <w:szCs w:val="28"/>
        </w:rPr>
        <w:t>TERHADAP HASIL BELAJAR KOG</w:t>
      </w:r>
      <w:r w:rsidR="00057BF3">
        <w:rPr>
          <w:b/>
          <w:color w:val="0D0D0D" w:themeColor="text1" w:themeTint="F2"/>
          <w:sz w:val="28"/>
          <w:szCs w:val="28"/>
        </w:rPr>
        <w:t xml:space="preserve">NITIF </w:t>
      </w:r>
      <w:r w:rsidRPr="00057BF3">
        <w:rPr>
          <w:b/>
          <w:color w:val="0D0D0D" w:themeColor="text1" w:themeTint="F2"/>
          <w:sz w:val="28"/>
          <w:szCs w:val="28"/>
        </w:rPr>
        <w:t xml:space="preserve">IPA SISWA KELAS IV </w:t>
      </w:r>
    </w:p>
    <w:p w14:paraId="06859488" w14:textId="0A6D8B5A" w:rsidR="005F79EE" w:rsidRPr="00057BF3" w:rsidRDefault="008A72EA" w:rsidP="00057BF3">
      <w:pPr>
        <w:ind w:right="96"/>
        <w:jc w:val="center"/>
        <w:rPr>
          <w:b/>
          <w:color w:val="0D0D0D" w:themeColor="text1" w:themeTint="F2"/>
          <w:sz w:val="28"/>
          <w:szCs w:val="28"/>
        </w:rPr>
      </w:pPr>
      <w:r w:rsidRPr="00057BF3">
        <w:rPr>
          <w:b/>
          <w:color w:val="0D0D0D" w:themeColor="text1" w:themeTint="F2"/>
          <w:sz w:val="28"/>
          <w:szCs w:val="28"/>
        </w:rPr>
        <w:t>SEKOLAH DASAR</w:t>
      </w:r>
      <w:bookmarkEnd w:id="0"/>
    </w:p>
    <w:bookmarkEnd w:id="1"/>
    <w:p w14:paraId="3FBF877E" w14:textId="77777777" w:rsidR="00DC6663" w:rsidRPr="00B44246" w:rsidRDefault="00DC6663" w:rsidP="00B44246">
      <w:pPr>
        <w:pStyle w:val="BodyText"/>
        <w:jc w:val="left"/>
        <w:rPr>
          <w:rFonts w:asciiTheme="majorBidi" w:hAnsiTheme="majorBidi" w:cstheme="majorBidi"/>
          <w:b/>
        </w:rPr>
      </w:pPr>
    </w:p>
    <w:p w14:paraId="197CDD8D" w14:textId="77777777" w:rsidR="008A72EA" w:rsidRPr="00FB0823" w:rsidRDefault="008A72EA" w:rsidP="008A72EA">
      <w:pPr>
        <w:jc w:val="center"/>
        <w:rPr>
          <w:b/>
          <w:sz w:val="24"/>
          <w:szCs w:val="24"/>
          <w:vertAlign w:val="superscript"/>
        </w:rPr>
      </w:pPr>
      <w:bookmarkStart w:id="2" w:name="_Hlk187190521"/>
      <w:r w:rsidRPr="00FB0823">
        <w:rPr>
          <w:b/>
          <w:sz w:val="24"/>
          <w:szCs w:val="24"/>
        </w:rPr>
        <w:t>Rosy Alya Fatmah</w:t>
      </w:r>
      <w:r w:rsidRPr="00FB0823">
        <w:rPr>
          <w:b/>
          <w:sz w:val="24"/>
          <w:szCs w:val="24"/>
          <w:vertAlign w:val="superscript"/>
        </w:rPr>
        <w:t>1</w:t>
      </w:r>
      <w:r w:rsidRPr="00FB0823">
        <w:rPr>
          <w:b/>
          <w:sz w:val="24"/>
          <w:szCs w:val="24"/>
        </w:rPr>
        <w:t>, Setyo Eko Atmojo</w:t>
      </w:r>
      <w:r w:rsidRPr="00FB0823">
        <w:rPr>
          <w:b/>
          <w:sz w:val="24"/>
          <w:szCs w:val="24"/>
          <w:vertAlign w:val="superscript"/>
        </w:rPr>
        <w:t>2</w:t>
      </w:r>
      <w:bookmarkEnd w:id="2"/>
    </w:p>
    <w:p w14:paraId="664C1AED" w14:textId="77777777" w:rsidR="008A72EA" w:rsidRPr="00057BF3" w:rsidRDefault="008A72EA" w:rsidP="008A72EA">
      <w:pPr>
        <w:jc w:val="center"/>
        <w:rPr>
          <w:b/>
          <w:bCs/>
          <w:color w:val="000000" w:themeColor="text1"/>
          <w:sz w:val="20"/>
          <w:szCs w:val="20"/>
        </w:rPr>
      </w:pPr>
      <w:r w:rsidRPr="00057BF3">
        <w:rPr>
          <w:rStyle w:val="Strong"/>
          <w:rFonts w:eastAsia="SimSun"/>
          <w:b w:val="0"/>
          <w:bCs w:val="0"/>
          <w:color w:val="000000" w:themeColor="text1"/>
          <w:sz w:val="20"/>
          <w:szCs w:val="20"/>
          <w:lang w:bidi="ar"/>
        </w:rPr>
        <w:t>Universitas PGRI Yogyakarta</w:t>
      </w:r>
    </w:p>
    <w:p w14:paraId="637E1BE2" w14:textId="10B1D27D" w:rsidR="00DC6663" w:rsidRPr="00B44246" w:rsidRDefault="008A72EA" w:rsidP="008A72EA">
      <w:pPr>
        <w:pStyle w:val="BodyText"/>
        <w:jc w:val="center"/>
        <w:rPr>
          <w:rFonts w:asciiTheme="majorBidi" w:hAnsiTheme="majorBidi" w:cstheme="majorBidi"/>
          <w:i/>
          <w:iCs/>
        </w:rPr>
      </w:pPr>
      <w:r w:rsidRPr="00057BF3">
        <w:rPr>
          <w:rStyle w:val="Strong"/>
          <w:rFonts w:eastAsia="SimSun"/>
          <w:b w:val="0"/>
          <w:bCs w:val="0"/>
          <w:color w:val="000000" w:themeColor="text1"/>
          <w:sz w:val="20"/>
          <w:szCs w:val="20"/>
          <w:lang w:bidi="ar"/>
        </w:rPr>
        <w:t xml:space="preserve">Surel: </w:t>
      </w:r>
      <w:hyperlink r:id="rId7" w:history="1">
        <w:r w:rsidRPr="00057BF3">
          <w:rPr>
            <w:rStyle w:val="Hyperlink"/>
            <w:rFonts w:eastAsia="SimSun"/>
            <w:color w:val="000000" w:themeColor="text1"/>
            <w:sz w:val="20"/>
            <w:szCs w:val="20"/>
            <w:u w:val="none"/>
            <w:lang w:bidi="ar"/>
          </w:rPr>
          <w:t>rosyalyafatmah@email.com</w:t>
        </w:r>
      </w:hyperlink>
      <w:r w:rsidRPr="00057BF3">
        <w:rPr>
          <w:rStyle w:val="Strong"/>
          <w:rFonts w:eastAsia="SimSun"/>
          <w:color w:val="000000" w:themeColor="text1"/>
          <w:sz w:val="20"/>
          <w:szCs w:val="20"/>
          <w:lang w:bidi="ar"/>
        </w:rPr>
        <w:t xml:space="preserve">, </w:t>
      </w:r>
      <w:hyperlink r:id="rId8" w:history="1">
        <w:r w:rsidRPr="00057BF3">
          <w:rPr>
            <w:rStyle w:val="Hyperlink"/>
            <w:rFonts w:eastAsia="SimSun"/>
            <w:color w:val="000000" w:themeColor="text1"/>
            <w:sz w:val="20"/>
            <w:szCs w:val="20"/>
            <w:u w:val="none"/>
            <w:lang w:bidi="ar"/>
          </w:rPr>
          <w:t>setyoekoatmojo@yahoo.co.id</w:t>
        </w:r>
      </w:hyperlink>
    </w:p>
    <w:p w14:paraId="7800A0B6" w14:textId="77777777" w:rsidR="00DC6663" w:rsidRPr="00B44246" w:rsidRDefault="00DC6663" w:rsidP="00B44246">
      <w:pPr>
        <w:pStyle w:val="BodyText"/>
        <w:jc w:val="left"/>
        <w:rPr>
          <w:rFonts w:asciiTheme="majorBidi" w:hAnsiTheme="majorBidi" w:cstheme="majorBidi"/>
        </w:rPr>
      </w:pPr>
    </w:p>
    <w:p w14:paraId="4B2270BC" w14:textId="7E9D6B91" w:rsidR="00DC6663" w:rsidRPr="00B44246" w:rsidRDefault="00B44246" w:rsidP="00B44246">
      <w:pPr>
        <w:pStyle w:val="Heading1"/>
        <w:ind w:left="0"/>
        <w:rPr>
          <w:rFonts w:asciiTheme="majorBidi" w:hAnsiTheme="majorBidi" w:cstheme="majorBidi"/>
        </w:rPr>
      </w:pPr>
      <w:r w:rsidRPr="00B44246">
        <w:rPr>
          <w:rFonts w:asciiTheme="majorBidi" w:hAnsiTheme="majorBidi" w:cstheme="majorBidi"/>
        </w:rPr>
        <w:t>Abstrak</w:t>
      </w:r>
    </w:p>
    <w:p w14:paraId="0DCBD96B" w14:textId="75EF9BCA" w:rsidR="005F79EE" w:rsidRPr="00B44246" w:rsidRDefault="008A72EA" w:rsidP="00057BF3">
      <w:pPr>
        <w:ind w:firstLine="709"/>
        <w:jc w:val="both"/>
        <w:rPr>
          <w:rFonts w:asciiTheme="majorBidi" w:hAnsiTheme="majorBidi" w:cstheme="majorBidi"/>
          <w:sz w:val="20"/>
          <w:szCs w:val="20"/>
        </w:rPr>
      </w:pPr>
      <w:r w:rsidRPr="00057BF3">
        <w:rPr>
          <w:sz w:val="20"/>
          <w:szCs w:val="20"/>
        </w:rPr>
        <w:t xml:space="preserve">Penelitian ini bertujuan </w:t>
      </w:r>
      <w:r w:rsidRPr="00057BF3">
        <w:rPr>
          <w:color w:val="0D0D0D" w:themeColor="text1" w:themeTint="F2"/>
          <w:sz w:val="20"/>
          <w:szCs w:val="20"/>
        </w:rPr>
        <w:t xml:space="preserve">untuk mengetahui efektivitas penggunaan video </w:t>
      </w:r>
      <w:r w:rsidRPr="00057BF3">
        <w:rPr>
          <w:i/>
          <w:color w:val="0D0D0D" w:themeColor="text1" w:themeTint="F2"/>
          <w:sz w:val="20"/>
          <w:szCs w:val="20"/>
        </w:rPr>
        <w:t>youtube</w:t>
      </w:r>
      <w:r w:rsidRPr="00057BF3">
        <w:rPr>
          <w:color w:val="0D0D0D" w:themeColor="text1" w:themeTint="F2"/>
          <w:sz w:val="20"/>
          <w:szCs w:val="20"/>
        </w:rPr>
        <w:t xml:space="preserve"> sebagai sumber belajar terhadap hasil belajar kognitif siswa kelas IV SD Negeri Godean 2 pada materi bentuk dan fungsi bagian tumbuhan.</w:t>
      </w:r>
      <w:r w:rsidRPr="00057BF3">
        <w:rPr>
          <w:color w:val="FFFFFF" w:themeColor="background1"/>
          <w:sz w:val="20"/>
          <w:szCs w:val="20"/>
        </w:rPr>
        <w:t>”</w:t>
      </w:r>
      <w:r w:rsidRPr="00057BF3">
        <w:rPr>
          <w:sz w:val="20"/>
          <w:szCs w:val="20"/>
        </w:rPr>
        <w:t xml:space="preserve">Jenis penelitian ini yaitu eksperimen berbentuk </w:t>
      </w:r>
      <w:r w:rsidRPr="00057BF3">
        <w:rPr>
          <w:i/>
          <w:sz w:val="20"/>
          <w:szCs w:val="20"/>
        </w:rPr>
        <w:t xml:space="preserve">Quasi Experimental Design Type Noneequivalent Control Group Design </w:t>
      </w:r>
      <w:r w:rsidRPr="00057BF3">
        <w:rPr>
          <w:sz w:val="20"/>
          <w:szCs w:val="20"/>
        </w:rPr>
        <w:t xml:space="preserve">yang memakai kelas eksperimen dan kelas kontrol. Kelas eksperimen diberi tindakan memakai video </w:t>
      </w:r>
      <w:r w:rsidRPr="00057BF3">
        <w:rPr>
          <w:i/>
          <w:sz w:val="20"/>
          <w:szCs w:val="20"/>
        </w:rPr>
        <w:t xml:space="preserve">youtube, </w:t>
      </w:r>
      <w:r w:rsidRPr="00057BF3">
        <w:rPr>
          <w:sz w:val="20"/>
          <w:szCs w:val="20"/>
        </w:rPr>
        <w:t xml:space="preserve">pada kelas kontrol proses pembelajaran memakai media gambar. Teknik pengumpulan data dengan tes hasil belajar IPA, observasi, serta dokumentasi. Untuk menguji pengaruh penggunaan media video </w:t>
      </w:r>
      <w:r w:rsidRPr="00057BF3">
        <w:rPr>
          <w:i/>
          <w:sz w:val="20"/>
          <w:szCs w:val="20"/>
        </w:rPr>
        <w:t xml:space="preserve">youtube </w:t>
      </w:r>
      <w:r w:rsidRPr="00057BF3">
        <w:rPr>
          <w:sz w:val="20"/>
          <w:szCs w:val="20"/>
        </w:rPr>
        <w:t>menggunakan teknis analisis data Uji-t.</w:t>
      </w:r>
      <w:r w:rsidR="00057BF3" w:rsidRPr="00057BF3">
        <w:rPr>
          <w:sz w:val="20"/>
          <w:szCs w:val="20"/>
        </w:rPr>
        <w:t xml:space="preserve"> </w:t>
      </w:r>
      <w:r w:rsidRPr="00057BF3">
        <w:rPr>
          <w:sz w:val="20"/>
          <w:szCs w:val="20"/>
        </w:rPr>
        <w:t xml:space="preserve">Hasil penelitian menunjukan rata-rata nilai </w:t>
      </w:r>
      <w:r w:rsidRPr="00057BF3">
        <w:rPr>
          <w:i/>
          <w:sz w:val="20"/>
          <w:szCs w:val="20"/>
        </w:rPr>
        <w:t xml:space="preserve">postes </w:t>
      </w:r>
      <w:r w:rsidRPr="00057BF3">
        <w:rPr>
          <w:sz w:val="20"/>
          <w:szCs w:val="20"/>
        </w:rPr>
        <w:t xml:space="preserve">kelas eksperimen yaitu 84,33 lebih tinggi dari kelas kontrol yaitu 77,55. Hasil analisis data menunjukan nilai t hitung 3.737 &gt; t tabel 2,021. Artinya terdapat perbedaan signifikan pada hasil </w:t>
      </w:r>
      <w:r w:rsidRPr="00057BF3">
        <w:rPr>
          <w:i/>
          <w:sz w:val="20"/>
          <w:szCs w:val="20"/>
        </w:rPr>
        <w:t xml:space="preserve">Post-test </w:t>
      </w:r>
      <w:r w:rsidRPr="00057BF3">
        <w:rPr>
          <w:sz w:val="20"/>
          <w:szCs w:val="20"/>
        </w:rPr>
        <w:t xml:space="preserve">kelas eksperimen yang memakai media video </w:t>
      </w:r>
      <w:r w:rsidRPr="00057BF3">
        <w:rPr>
          <w:i/>
          <w:sz w:val="20"/>
          <w:szCs w:val="20"/>
        </w:rPr>
        <w:t>youtube</w:t>
      </w:r>
      <w:r w:rsidRPr="00057BF3">
        <w:rPr>
          <w:sz w:val="20"/>
          <w:szCs w:val="20"/>
        </w:rPr>
        <w:t xml:space="preserve"> dengan kelas kontrol yang memakai media gambar</w:t>
      </w:r>
      <w:r w:rsidRPr="00057BF3">
        <w:rPr>
          <w:i/>
          <w:sz w:val="20"/>
          <w:szCs w:val="20"/>
        </w:rPr>
        <w:t xml:space="preserve">. </w:t>
      </w:r>
      <w:r w:rsidRPr="00057BF3">
        <w:rPr>
          <w:sz w:val="20"/>
          <w:szCs w:val="20"/>
        </w:rPr>
        <w:t xml:space="preserve">Dapat ditarik kesimpulan jika ada efektivitas pemakaian media video video </w:t>
      </w:r>
      <w:r w:rsidRPr="00057BF3">
        <w:rPr>
          <w:i/>
          <w:sz w:val="20"/>
          <w:szCs w:val="20"/>
        </w:rPr>
        <w:t xml:space="preserve">youtube </w:t>
      </w:r>
      <w:r w:rsidRPr="00057BF3">
        <w:rPr>
          <w:sz w:val="20"/>
          <w:szCs w:val="20"/>
        </w:rPr>
        <w:t>pada hasil belajar IPA siswa kelas IV SD Negeri Godean 2</w:t>
      </w:r>
      <w:r>
        <w:rPr>
          <w:sz w:val="24"/>
          <w:szCs w:val="24"/>
        </w:rPr>
        <w:t>.</w:t>
      </w:r>
    </w:p>
    <w:p w14:paraId="60608DC0" w14:textId="77777777" w:rsidR="005F79EE" w:rsidRPr="00B44246" w:rsidRDefault="005F79EE" w:rsidP="00B44246">
      <w:pPr>
        <w:jc w:val="both"/>
        <w:rPr>
          <w:rFonts w:asciiTheme="majorBidi" w:hAnsiTheme="majorBidi" w:cstheme="majorBidi"/>
          <w:sz w:val="20"/>
          <w:szCs w:val="20"/>
        </w:rPr>
      </w:pPr>
    </w:p>
    <w:p w14:paraId="025BAB2D" w14:textId="467BD786" w:rsidR="00DC6663" w:rsidRPr="00057BF3" w:rsidRDefault="008A72EA" w:rsidP="00B44246">
      <w:pPr>
        <w:ind w:left="1134" w:hanging="1134"/>
        <w:jc w:val="both"/>
        <w:rPr>
          <w:i/>
          <w:iCs/>
          <w:sz w:val="20"/>
          <w:szCs w:val="20"/>
        </w:rPr>
      </w:pPr>
      <w:r w:rsidRPr="00057BF3">
        <w:rPr>
          <w:rFonts w:eastAsia="SimSun"/>
          <w:b/>
          <w:bCs/>
          <w:i/>
          <w:iCs/>
          <w:sz w:val="20"/>
          <w:szCs w:val="20"/>
          <w:lang w:bidi="ar"/>
        </w:rPr>
        <w:t>Kata kunci:</w:t>
      </w:r>
      <w:r w:rsidRPr="00057BF3">
        <w:rPr>
          <w:rFonts w:eastAsia="SimSun"/>
          <w:i/>
          <w:iCs/>
          <w:sz w:val="20"/>
          <w:szCs w:val="20"/>
          <w:lang w:bidi="ar"/>
        </w:rPr>
        <w:t xml:space="preserve"> hasil belajar IPA, media video, youtube</w:t>
      </w:r>
    </w:p>
    <w:p w14:paraId="1277727F" w14:textId="77777777" w:rsidR="00BD3E94" w:rsidRPr="00B44246" w:rsidRDefault="00BD3E94" w:rsidP="00B44246">
      <w:pPr>
        <w:pStyle w:val="Heading1"/>
        <w:ind w:left="0"/>
        <w:jc w:val="left"/>
        <w:rPr>
          <w:rFonts w:asciiTheme="majorBidi" w:hAnsiTheme="majorBidi" w:cstheme="majorBidi"/>
        </w:rPr>
      </w:pPr>
    </w:p>
    <w:p w14:paraId="41891C16" w14:textId="26CC9B88" w:rsidR="00DC6663" w:rsidRPr="00B44246" w:rsidRDefault="00000000" w:rsidP="00B44246">
      <w:pPr>
        <w:pStyle w:val="Heading1"/>
        <w:ind w:left="0"/>
        <w:jc w:val="left"/>
        <w:rPr>
          <w:rFonts w:asciiTheme="majorBidi" w:hAnsiTheme="majorBidi" w:cstheme="majorBidi"/>
        </w:rPr>
      </w:pPr>
      <w:r w:rsidRPr="00B44246">
        <w:rPr>
          <w:rFonts w:asciiTheme="majorBidi" w:hAnsiTheme="majorBidi" w:cstheme="majorBidi"/>
        </w:rPr>
        <w:t>PENDAHULUAN</w:t>
      </w:r>
    </w:p>
    <w:p w14:paraId="4C5BB86D" w14:textId="77777777" w:rsidR="008A72EA" w:rsidRPr="00057BF3" w:rsidRDefault="008A72EA" w:rsidP="00057BF3">
      <w:pPr>
        <w:ind w:firstLine="567"/>
        <w:jc w:val="both"/>
        <w:rPr>
          <w:rFonts w:asciiTheme="majorBidi" w:hAnsiTheme="majorBidi" w:cstheme="majorBidi"/>
          <w:color w:val="000000" w:themeColor="text1"/>
          <w:sz w:val="24"/>
          <w:szCs w:val="24"/>
        </w:rPr>
      </w:pPr>
      <w:bookmarkStart w:id="3" w:name="C._Literasi_Budaya_Abad-21"/>
      <w:bookmarkStart w:id="4" w:name="_bookmark16"/>
      <w:bookmarkEnd w:id="3"/>
      <w:bookmarkEnd w:id="4"/>
      <w:r w:rsidRPr="00057BF3">
        <w:rPr>
          <w:rFonts w:asciiTheme="majorBidi" w:hAnsiTheme="majorBidi" w:cstheme="majorBidi"/>
          <w:color w:val="000000" w:themeColor="text1"/>
          <w:sz w:val="24"/>
          <w:szCs w:val="24"/>
        </w:rPr>
        <w:t>IPA merupakan pelajaran yang peserta didik pelajari mulai dari sekolah dasar, proses pembelajaran IPA membutuhkan penciptaan lingkungan kondusif di mana kegiatan belajar menarik, efisien, dan menyenangkan. Salah satu tugas utama guru adalah memilah sumber belajar yang diterapkan saat pembelajaran. Pemilihan sumber belajar yang benar dapat mempermudah peserta didik mencapai tujuan pembelajaran. Pencapaian tujuan pembelajaran akan berefek pada hasil belajar siswa sendiri. (Farida,2016)</w:t>
      </w:r>
    </w:p>
    <w:p w14:paraId="75BF0735" w14:textId="77777777" w:rsidR="008A72EA" w:rsidRPr="00057BF3" w:rsidRDefault="008A72EA" w:rsidP="00057BF3">
      <w:pPr>
        <w:ind w:firstLine="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Pada dasarnya sumber belajar</w:t>
      </w:r>
      <w:r w:rsidRPr="00057BF3">
        <w:rPr>
          <w:rFonts w:asciiTheme="majorBidi" w:hAnsiTheme="majorBidi" w:cstheme="majorBidi"/>
          <w:color w:val="000000" w:themeColor="text1"/>
          <w:spacing w:val="1"/>
          <w:sz w:val="24"/>
          <w:szCs w:val="24"/>
        </w:rPr>
        <w:t xml:space="preserve"> </w:t>
      </w:r>
      <w:r w:rsidRPr="00057BF3">
        <w:rPr>
          <w:rFonts w:asciiTheme="majorBidi" w:hAnsiTheme="majorBidi" w:cstheme="majorBidi"/>
          <w:color w:val="000000" w:themeColor="text1"/>
          <w:sz w:val="24"/>
          <w:szCs w:val="24"/>
        </w:rPr>
        <w:t>yaitu segala hal (data, orang, ataupun barang) yang bisa</w:t>
      </w:r>
      <w:r w:rsidRPr="00057BF3">
        <w:rPr>
          <w:rFonts w:asciiTheme="majorBidi" w:hAnsiTheme="majorBidi" w:cstheme="majorBidi"/>
          <w:color w:val="000000" w:themeColor="text1"/>
          <w:spacing w:val="-65"/>
          <w:sz w:val="24"/>
          <w:szCs w:val="24"/>
        </w:rPr>
        <w:t xml:space="preserve"> </w:t>
      </w:r>
      <w:r w:rsidRPr="00057BF3">
        <w:rPr>
          <w:rFonts w:asciiTheme="majorBidi" w:hAnsiTheme="majorBidi" w:cstheme="majorBidi"/>
          <w:color w:val="000000" w:themeColor="text1"/>
          <w:sz w:val="24"/>
          <w:szCs w:val="24"/>
        </w:rPr>
        <w:t xml:space="preserve"> dipakai pembelajar baik dengan terpisah atapun</w:t>
      </w:r>
      <w:r w:rsidRPr="00057BF3">
        <w:rPr>
          <w:rFonts w:asciiTheme="majorBidi" w:hAnsiTheme="majorBidi" w:cstheme="majorBidi"/>
          <w:color w:val="000000" w:themeColor="text1"/>
          <w:spacing w:val="1"/>
          <w:sz w:val="24"/>
          <w:szCs w:val="24"/>
        </w:rPr>
        <w:t xml:space="preserve"> </w:t>
      </w:r>
      <w:r w:rsidRPr="00057BF3">
        <w:rPr>
          <w:rFonts w:asciiTheme="majorBidi" w:hAnsiTheme="majorBidi" w:cstheme="majorBidi"/>
          <w:color w:val="000000" w:themeColor="text1"/>
          <w:sz w:val="24"/>
          <w:szCs w:val="24"/>
        </w:rPr>
        <w:t>berwujud gabungan, biasanya pada kondisi informal</w:t>
      </w:r>
      <w:r w:rsidRPr="00057BF3">
        <w:rPr>
          <w:rFonts w:asciiTheme="majorBidi" w:hAnsiTheme="majorBidi" w:cstheme="majorBidi"/>
          <w:color w:val="000000" w:themeColor="text1"/>
          <w:spacing w:val="1"/>
          <w:sz w:val="24"/>
          <w:szCs w:val="24"/>
        </w:rPr>
        <w:t xml:space="preserve"> </w:t>
      </w:r>
      <w:r w:rsidRPr="00057BF3">
        <w:rPr>
          <w:rFonts w:asciiTheme="majorBidi" w:hAnsiTheme="majorBidi" w:cstheme="majorBidi"/>
          <w:color w:val="000000" w:themeColor="text1"/>
          <w:sz w:val="24"/>
          <w:szCs w:val="24"/>
        </w:rPr>
        <w:t>guna mempermudah belajar. Sumber belajar tersebut mencakup</w:t>
      </w:r>
      <w:r w:rsidRPr="00057BF3">
        <w:rPr>
          <w:rFonts w:asciiTheme="majorBidi" w:hAnsiTheme="majorBidi" w:cstheme="majorBidi"/>
          <w:color w:val="000000" w:themeColor="text1"/>
          <w:spacing w:val="1"/>
          <w:sz w:val="24"/>
          <w:szCs w:val="24"/>
        </w:rPr>
        <w:t xml:space="preserve"> </w:t>
      </w:r>
      <w:r w:rsidRPr="00057BF3">
        <w:rPr>
          <w:rFonts w:asciiTheme="majorBidi" w:hAnsiTheme="majorBidi" w:cstheme="majorBidi"/>
          <w:color w:val="000000" w:themeColor="text1"/>
          <w:sz w:val="24"/>
          <w:szCs w:val="24"/>
        </w:rPr>
        <w:t>pesan,</w:t>
      </w:r>
      <w:r w:rsidRPr="00057BF3">
        <w:rPr>
          <w:rFonts w:asciiTheme="majorBidi" w:hAnsiTheme="majorBidi" w:cstheme="majorBidi"/>
          <w:color w:val="000000" w:themeColor="text1"/>
          <w:spacing w:val="-6"/>
          <w:sz w:val="24"/>
          <w:szCs w:val="24"/>
        </w:rPr>
        <w:t xml:space="preserve"> </w:t>
      </w:r>
      <w:r w:rsidRPr="00057BF3">
        <w:rPr>
          <w:rFonts w:asciiTheme="majorBidi" w:hAnsiTheme="majorBidi" w:cstheme="majorBidi"/>
          <w:color w:val="000000" w:themeColor="text1"/>
          <w:sz w:val="24"/>
          <w:szCs w:val="24"/>
        </w:rPr>
        <w:lastRenderedPageBreak/>
        <w:t>bahan,</w:t>
      </w:r>
      <w:r w:rsidRPr="00057BF3">
        <w:rPr>
          <w:rFonts w:asciiTheme="majorBidi" w:hAnsiTheme="majorBidi" w:cstheme="majorBidi"/>
          <w:color w:val="000000" w:themeColor="text1"/>
          <w:spacing w:val="-5"/>
          <w:sz w:val="24"/>
          <w:szCs w:val="24"/>
        </w:rPr>
        <w:t xml:space="preserve"> </w:t>
      </w:r>
      <w:r w:rsidRPr="00057BF3">
        <w:rPr>
          <w:rFonts w:asciiTheme="majorBidi" w:hAnsiTheme="majorBidi" w:cstheme="majorBidi"/>
          <w:color w:val="000000" w:themeColor="text1"/>
          <w:sz w:val="24"/>
          <w:szCs w:val="24"/>
        </w:rPr>
        <w:t>alat,</w:t>
      </w:r>
      <w:r w:rsidRPr="00057BF3">
        <w:rPr>
          <w:rFonts w:asciiTheme="majorBidi" w:hAnsiTheme="majorBidi" w:cstheme="majorBidi"/>
          <w:color w:val="000000" w:themeColor="text1"/>
          <w:spacing w:val="-6"/>
          <w:sz w:val="24"/>
          <w:szCs w:val="24"/>
        </w:rPr>
        <w:t xml:space="preserve"> </w:t>
      </w:r>
      <w:r w:rsidRPr="00057BF3">
        <w:rPr>
          <w:rFonts w:asciiTheme="majorBidi" w:hAnsiTheme="majorBidi" w:cstheme="majorBidi"/>
          <w:color w:val="000000" w:themeColor="text1"/>
          <w:sz w:val="24"/>
          <w:szCs w:val="24"/>
        </w:rPr>
        <w:t>tehnik,</w:t>
      </w:r>
      <w:r w:rsidRPr="00057BF3">
        <w:rPr>
          <w:rFonts w:asciiTheme="majorBidi" w:hAnsiTheme="majorBidi" w:cstheme="majorBidi"/>
          <w:color w:val="000000" w:themeColor="text1"/>
          <w:spacing w:val="-6"/>
          <w:sz w:val="24"/>
          <w:szCs w:val="24"/>
        </w:rPr>
        <w:t xml:space="preserve"> </w:t>
      </w:r>
      <w:r w:rsidRPr="00057BF3">
        <w:rPr>
          <w:rFonts w:asciiTheme="majorBidi" w:hAnsiTheme="majorBidi" w:cstheme="majorBidi"/>
          <w:color w:val="000000" w:themeColor="text1"/>
          <w:sz w:val="24"/>
          <w:szCs w:val="24"/>
        </w:rPr>
        <w:t>serta</w:t>
      </w:r>
      <w:r w:rsidRPr="00057BF3">
        <w:rPr>
          <w:rFonts w:asciiTheme="majorBidi" w:hAnsiTheme="majorBidi" w:cstheme="majorBidi"/>
          <w:color w:val="000000" w:themeColor="text1"/>
          <w:spacing w:val="-5"/>
          <w:sz w:val="24"/>
          <w:szCs w:val="24"/>
        </w:rPr>
        <w:t xml:space="preserve"> </w:t>
      </w:r>
      <w:r w:rsidRPr="00057BF3">
        <w:rPr>
          <w:rFonts w:asciiTheme="majorBidi" w:hAnsiTheme="majorBidi" w:cstheme="majorBidi"/>
          <w:color w:val="000000" w:themeColor="text1"/>
          <w:sz w:val="24"/>
          <w:szCs w:val="24"/>
        </w:rPr>
        <w:t>latar (Muhammad, 2019).</w:t>
      </w:r>
    </w:p>
    <w:p w14:paraId="3C8485BF" w14:textId="77777777" w:rsidR="008A72EA" w:rsidRPr="00057BF3" w:rsidRDefault="008A72EA" w:rsidP="00057BF3">
      <w:pPr>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Pada dasarnya sumber belajar merupaka segala hal termasuk orang, benda, serta data yang bisa digunakan oleh siswa untuk mendukung pembelajaran. Pesan, orang, benda, benda, alat, pendekatan, dan lokasi adalah contoh sumber belajar (Muhammad, 2019).</w:t>
      </w:r>
    </w:p>
    <w:p w14:paraId="430BD637" w14:textId="77777777" w:rsidR="008A72EA" w:rsidRPr="00057BF3" w:rsidRDefault="008A72EA" w:rsidP="00057BF3">
      <w:pPr>
        <w:ind w:firstLine="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Hambatan ruang dan waktu dalam proses pembelajaran di kelas dapat diatasi dengan tersedianya sumber informasi yang terpercaya (Moeis, et al. 2018). Diantisipasi bahwa sumber daya pendidikan yang ditemukan di YouTube akan dapat membantu guru dalam mengajarkan konsep dan menghidupkan kembali minat siswa dalam mempelajari IPA di kelas. Aplikasi YouTube dapat berfungsi sebagai bantuan belajar yang bermanfaat dan suplemen untuk buku teks.</w:t>
      </w:r>
    </w:p>
    <w:p w14:paraId="3825D00D" w14:textId="77777777" w:rsidR="008A72EA" w:rsidRPr="00057BF3" w:rsidRDefault="008A72EA" w:rsidP="00057BF3">
      <w:pPr>
        <w:ind w:firstLine="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Hasil observasi pada tanggal 9 Juli 2022 di SD N Godean 2, peneliti menemukan hasil belajar kognitif IPA masih rendah. Hal demikian dibuktikan pada rata-rata nilai harian ulangan IPA yang belum memenuhi KKM yaitu 70. Hal itu ditunjukkan oleh semua peserta didik kelas IV adalah sebanyak 27 peserta didik, yang mendapatkan hasil diatas KKM yaitu sebanyak 12 anak sedangkan yang belum memenuhi KKM yaitu 15 anak. Hal ini dikarenakan penggunaan sumber belajar yang kurang efektif saat pembelajaran.</w:t>
      </w:r>
    </w:p>
    <w:p w14:paraId="343673A1" w14:textId="1DAB54EC" w:rsidR="00A478ED" w:rsidRPr="00057BF3" w:rsidRDefault="008A72EA" w:rsidP="00057BF3">
      <w:pPr>
        <w:pStyle w:val="BodyText"/>
        <w:ind w:firstLine="720"/>
        <w:rPr>
          <w:rFonts w:asciiTheme="majorBidi" w:hAnsiTheme="majorBidi" w:cstheme="majorBidi"/>
          <w:color w:val="000000" w:themeColor="text1"/>
        </w:rPr>
      </w:pPr>
      <w:r w:rsidRPr="00057BF3">
        <w:rPr>
          <w:rFonts w:asciiTheme="majorBidi" w:hAnsiTheme="majorBidi" w:cstheme="majorBidi"/>
          <w:color w:val="000000" w:themeColor="text1"/>
        </w:rPr>
        <w:t>Memanfaatkan video YouTube bisa meningkatkan hasil belajar kognitif siswa. Diharapkan keberadaan media sosial YouTube akan meningkatkan minat dan motivasi siswa. Jika laptop atau perangkat mobile terhubung dengan jaringan internet, mahasiswa dapat memanfaatkan Youtube tanpa batasan waktu juga (Fitroh Tri Utami &amp;; Mieftahaul Zanah, 2021). Aplikasi</w:t>
      </w:r>
      <w:r w:rsidRPr="00057BF3">
        <w:rPr>
          <w:rFonts w:asciiTheme="majorBidi" w:hAnsiTheme="majorBidi" w:cstheme="majorBidi"/>
          <w:i/>
          <w:color w:val="000000" w:themeColor="text1"/>
        </w:rPr>
        <w:t xml:space="preserve"> YouTube </w:t>
      </w:r>
      <w:r w:rsidRPr="00057BF3">
        <w:rPr>
          <w:rFonts w:asciiTheme="majorBidi" w:hAnsiTheme="majorBidi" w:cstheme="majorBidi"/>
          <w:color w:val="000000" w:themeColor="text1"/>
        </w:rPr>
        <w:t xml:space="preserve">dapat menjadi pendamping buku paket sekaligus sumber belajar yang menarik. Aplikasi </w:t>
      </w:r>
      <w:r w:rsidRPr="00057BF3">
        <w:rPr>
          <w:rFonts w:asciiTheme="majorBidi" w:hAnsiTheme="majorBidi" w:cstheme="majorBidi"/>
          <w:i/>
          <w:color w:val="000000" w:themeColor="text1"/>
        </w:rPr>
        <w:t xml:space="preserve">YouTube </w:t>
      </w:r>
      <w:r w:rsidRPr="00057BF3">
        <w:rPr>
          <w:rFonts w:asciiTheme="majorBidi" w:hAnsiTheme="majorBidi" w:cstheme="majorBidi"/>
          <w:color w:val="000000" w:themeColor="text1"/>
        </w:rPr>
        <w:t xml:space="preserve">memuat video video yang informatif di semua kalangan termasuk pelajar. Selain itu, siswa juga dapat mempelajari kembali materi yang masih belum dipahami dengan cara membuka kembali video tersebut melalui </w:t>
      </w:r>
      <w:r w:rsidRPr="00057BF3">
        <w:rPr>
          <w:rFonts w:asciiTheme="majorBidi" w:hAnsiTheme="majorBidi" w:cstheme="majorBidi"/>
          <w:i/>
          <w:color w:val="000000" w:themeColor="text1"/>
        </w:rPr>
        <w:t xml:space="preserve">smartphone </w:t>
      </w:r>
      <w:r w:rsidRPr="00057BF3">
        <w:rPr>
          <w:rFonts w:asciiTheme="majorBidi" w:hAnsiTheme="majorBidi" w:cstheme="majorBidi"/>
          <w:color w:val="000000" w:themeColor="text1"/>
        </w:rPr>
        <w:t>dengan bimbingan orang tua.</w:t>
      </w:r>
    </w:p>
    <w:p w14:paraId="39AA9200" w14:textId="77777777" w:rsidR="00984E9D" w:rsidRPr="00057BF3" w:rsidRDefault="00984E9D" w:rsidP="00057BF3">
      <w:pPr>
        <w:pStyle w:val="BodyText"/>
        <w:ind w:firstLine="720"/>
        <w:rPr>
          <w:rFonts w:asciiTheme="majorBidi" w:hAnsiTheme="majorBidi" w:cstheme="majorBidi"/>
          <w:color w:val="000000" w:themeColor="text1"/>
        </w:rPr>
      </w:pPr>
    </w:p>
    <w:p w14:paraId="52D71598" w14:textId="77777777" w:rsidR="00DC6663" w:rsidRPr="00057BF3" w:rsidRDefault="00000000" w:rsidP="00057BF3">
      <w:pPr>
        <w:pStyle w:val="Heading1"/>
        <w:ind w:left="0"/>
        <w:jc w:val="both"/>
        <w:rPr>
          <w:rFonts w:asciiTheme="majorBidi" w:hAnsiTheme="majorBidi" w:cstheme="majorBidi"/>
          <w:color w:val="000000" w:themeColor="text1"/>
        </w:rPr>
      </w:pPr>
      <w:r w:rsidRPr="00057BF3">
        <w:rPr>
          <w:rFonts w:asciiTheme="majorBidi" w:hAnsiTheme="majorBidi" w:cstheme="majorBidi"/>
          <w:color w:val="000000" w:themeColor="text1"/>
        </w:rPr>
        <w:t>METODE</w:t>
      </w:r>
      <w:r w:rsidRPr="00057BF3">
        <w:rPr>
          <w:rFonts w:asciiTheme="majorBidi" w:hAnsiTheme="majorBidi" w:cstheme="majorBidi"/>
          <w:color w:val="000000" w:themeColor="text1"/>
          <w:spacing w:val="-5"/>
        </w:rPr>
        <w:t xml:space="preserve"> </w:t>
      </w:r>
      <w:r w:rsidRPr="00057BF3">
        <w:rPr>
          <w:rFonts w:asciiTheme="majorBidi" w:hAnsiTheme="majorBidi" w:cstheme="majorBidi"/>
          <w:color w:val="000000" w:themeColor="text1"/>
        </w:rPr>
        <w:t>PENELITIAN</w:t>
      </w:r>
    </w:p>
    <w:p w14:paraId="02591023" w14:textId="77777777" w:rsidR="008A72EA" w:rsidRPr="00057BF3" w:rsidRDefault="008A72EA" w:rsidP="00057BF3">
      <w:pPr>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Jenis Penelitian</w:t>
      </w:r>
    </w:p>
    <w:p w14:paraId="2DCCD12D" w14:textId="77777777" w:rsidR="008A72EA" w:rsidRPr="00057BF3" w:rsidRDefault="008A72EA" w:rsidP="00057BF3">
      <w:pPr>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Metode penelitian ini yaitu eksperimen dengan jenis</w:t>
      </w:r>
      <w:r w:rsidRPr="00057BF3">
        <w:rPr>
          <w:rFonts w:asciiTheme="majorBidi" w:hAnsiTheme="majorBidi" w:cstheme="majorBidi"/>
          <w:i/>
          <w:color w:val="000000" w:themeColor="text1"/>
          <w:sz w:val="24"/>
          <w:szCs w:val="24"/>
        </w:rPr>
        <w:t xml:space="preserve"> </w:t>
      </w:r>
      <w:r w:rsidRPr="00057BF3">
        <w:rPr>
          <w:rFonts w:asciiTheme="majorBidi" w:hAnsiTheme="majorBidi" w:cstheme="majorBidi"/>
          <w:color w:val="000000" w:themeColor="text1"/>
          <w:sz w:val="24"/>
          <w:szCs w:val="24"/>
        </w:rPr>
        <w:t>eksperimen semu (</w:t>
      </w:r>
      <w:r w:rsidRPr="00057BF3">
        <w:rPr>
          <w:rFonts w:asciiTheme="majorBidi" w:hAnsiTheme="majorBidi" w:cstheme="majorBidi"/>
          <w:i/>
          <w:color w:val="000000" w:themeColor="text1"/>
          <w:sz w:val="24"/>
          <w:szCs w:val="24"/>
        </w:rPr>
        <w:t>Quasi Eksperimenta</w:t>
      </w:r>
      <w:r w:rsidRPr="00057BF3">
        <w:rPr>
          <w:rFonts w:asciiTheme="majorBidi" w:hAnsiTheme="majorBidi" w:cstheme="majorBidi"/>
          <w:color w:val="000000" w:themeColor="text1"/>
          <w:sz w:val="24"/>
          <w:szCs w:val="24"/>
        </w:rPr>
        <w:t xml:space="preserve">l). </w:t>
      </w:r>
      <w:r w:rsidRPr="00057BF3">
        <w:rPr>
          <w:rFonts w:asciiTheme="majorBidi" w:hAnsiTheme="majorBidi" w:cstheme="majorBidi"/>
          <w:i/>
          <w:color w:val="000000" w:themeColor="text1"/>
          <w:sz w:val="24"/>
          <w:szCs w:val="24"/>
        </w:rPr>
        <w:t xml:space="preserve">Quasi-Experimental </w:t>
      </w:r>
      <w:r w:rsidRPr="00057BF3">
        <w:rPr>
          <w:rFonts w:asciiTheme="majorBidi" w:hAnsiTheme="majorBidi" w:cstheme="majorBidi"/>
          <w:color w:val="000000" w:themeColor="text1"/>
          <w:sz w:val="24"/>
          <w:szCs w:val="24"/>
        </w:rPr>
        <w:t xml:space="preserve">adalah </w:t>
      </w:r>
      <w:r w:rsidRPr="00057BF3">
        <w:rPr>
          <w:rFonts w:asciiTheme="majorBidi" w:hAnsiTheme="majorBidi" w:cstheme="majorBidi"/>
          <w:color w:val="000000" w:themeColor="text1"/>
          <w:sz w:val="24"/>
          <w:szCs w:val="24"/>
        </w:rPr>
        <w:lastRenderedPageBreak/>
        <w:t>penelitian eksperimental dan kelompok Kontrol tanpa melalui randomaisasi (Sugiyono, 2019).</w:t>
      </w:r>
    </w:p>
    <w:p w14:paraId="2581899D" w14:textId="77777777" w:rsidR="008A72EA" w:rsidRPr="00057BF3" w:rsidRDefault="008A72EA" w:rsidP="00057BF3">
      <w:pPr>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Desain Penelitian</w:t>
      </w:r>
    </w:p>
    <w:p w14:paraId="7589037B" w14:textId="77777777" w:rsidR="008A72EA" w:rsidRPr="00057BF3" w:rsidRDefault="008A72EA" w:rsidP="00057BF3">
      <w:pPr>
        <w:ind w:firstLine="709"/>
        <w:jc w:val="both"/>
        <w:rPr>
          <w:rFonts w:asciiTheme="majorBidi" w:hAnsiTheme="majorBidi" w:cstheme="majorBidi"/>
          <w:b/>
          <w:color w:val="000000" w:themeColor="text1"/>
          <w:sz w:val="24"/>
          <w:szCs w:val="24"/>
        </w:rPr>
      </w:pPr>
      <w:r w:rsidRPr="00057BF3">
        <w:rPr>
          <w:rFonts w:asciiTheme="majorBidi" w:hAnsiTheme="majorBidi" w:cstheme="majorBidi"/>
          <w:color w:val="000000" w:themeColor="text1"/>
          <w:sz w:val="24"/>
          <w:szCs w:val="24"/>
        </w:rPr>
        <w:t xml:space="preserve">Desain penelitian memakai </w:t>
      </w:r>
      <w:r w:rsidRPr="00057BF3">
        <w:rPr>
          <w:rFonts w:asciiTheme="majorBidi" w:hAnsiTheme="majorBidi" w:cstheme="majorBidi"/>
          <w:i/>
          <w:color w:val="000000" w:themeColor="text1"/>
          <w:sz w:val="24"/>
          <w:szCs w:val="24"/>
        </w:rPr>
        <w:t>Nonequivalent</w:t>
      </w:r>
      <w:r w:rsidRPr="00057BF3">
        <w:rPr>
          <w:rFonts w:asciiTheme="majorBidi" w:hAnsiTheme="majorBidi" w:cstheme="majorBidi"/>
          <w:color w:val="000000" w:themeColor="text1"/>
          <w:sz w:val="24"/>
          <w:szCs w:val="24"/>
        </w:rPr>
        <w:t xml:space="preserve"> </w:t>
      </w:r>
      <w:r w:rsidRPr="00057BF3">
        <w:rPr>
          <w:rFonts w:asciiTheme="majorBidi" w:hAnsiTheme="majorBidi" w:cstheme="majorBidi"/>
          <w:i/>
          <w:color w:val="000000" w:themeColor="text1"/>
          <w:sz w:val="24"/>
          <w:szCs w:val="24"/>
        </w:rPr>
        <w:t xml:space="preserve">Pretes Postest Control Group Design. </w:t>
      </w:r>
      <w:r w:rsidRPr="00057BF3">
        <w:rPr>
          <w:rFonts w:asciiTheme="majorBidi" w:hAnsiTheme="majorBidi" w:cstheme="majorBidi"/>
          <w:color w:val="000000" w:themeColor="text1"/>
          <w:sz w:val="24"/>
          <w:szCs w:val="24"/>
        </w:rPr>
        <w:t>Desain ini merupakan pendekatan yang sering digunakan dalam kuasi eksperimen (Sugiyono, 2019).</w:t>
      </w:r>
    </w:p>
    <w:p w14:paraId="24576F69" w14:textId="77777777" w:rsidR="008A72EA" w:rsidRPr="00057BF3" w:rsidRDefault="008A72EA" w:rsidP="00057BF3">
      <w:pPr>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Waktu dan Tempat Penelitian</w:t>
      </w:r>
    </w:p>
    <w:p w14:paraId="4959CE02" w14:textId="77777777" w:rsidR="008A72EA" w:rsidRPr="00057BF3" w:rsidRDefault="008A72EA" w:rsidP="00057BF3">
      <w:pPr>
        <w:ind w:firstLine="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Penelitian ini bertempat di SD N Godean 2 yang berada di kecamatan Godean kabupaten Sleman Yogyakarta. Waktu yang dibutuhkan peneliti untuk penelitian yaitu 1 bulan pada bulan Juli 2022. Rincian waktu dimulai dari persiapan, terjun penelitian, dan mengurus berkas yang diperlukan.</w:t>
      </w:r>
    </w:p>
    <w:p w14:paraId="15410BC7"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 xml:space="preserve">Populasi Penelitian  </w:t>
      </w:r>
    </w:p>
    <w:p w14:paraId="7B6D9E17" w14:textId="77777777" w:rsidR="008A72EA" w:rsidRPr="00057BF3" w:rsidRDefault="008A72EA" w:rsidP="00057BF3">
      <w:pPr>
        <w:tabs>
          <w:tab w:val="left" w:pos="1134"/>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Semua peserta didik kelas IV SD Negri Godean 2 yang mengikuti penelitian ini sebanyak 54 siswa. 27 siswa dari Kelas IVA membentuk kelompok eksperimen, dan 27 siswa dari Kelas IVB membentuk kelompok kontrol.</w:t>
      </w:r>
    </w:p>
    <w:p w14:paraId="3756DF87"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 xml:space="preserve">Variabel Penelitian </w:t>
      </w:r>
    </w:p>
    <w:p w14:paraId="1ACA0B99" w14:textId="77777777" w:rsidR="008A72EA" w:rsidRPr="00057BF3" w:rsidRDefault="008A72EA" w:rsidP="00057BF3">
      <w:pPr>
        <w:tabs>
          <w:tab w:val="left" w:pos="1134"/>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Penelitian ini ada variabel bebas (independent) serta variabel terikat (dependen). Variabel bebas ialah variabel yang berpengaruh pada munculnya variabel terikat. Variabel terikat yang jadi sebab, karna terdapat variabel bebas, Variabel bebas penelitian ini yaitu media video </w:t>
      </w:r>
      <w:r w:rsidRPr="00057BF3">
        <w:rPr>
          <w:rFonts w:asciiTheme="majorBidi" w:hAnsiTheme="majorBidi" w:cstheme="majorBidi"/>
          <w:i/>
          <w:color w:val="000000" w:themeColor="text1"/>
          <w:sz w:val="24"/>
          <w:szCs w:val="24"/>
        </w:rPr>
        <w:t>youtube</w:t>
      </w:r>
      <w:r w:rsidRPr="00057BF3">
        <w:rPr>
          <w:rFonts w:asciiTheme="majorBidi" w:hAnsiTheme="majorBidi" w:cstheme="majorBidi"/>
          <w:color w:val="000000" w:themeColor="text1"/>
          <w:sz w:val="24"/>
          <w:szCs w:val="24"/>
        </w:rPr>
        <w:t>. Variabel terikat di penelitian ini ialah hasil belajar kognitif IPA peserta didik kelas IV SD Negri Godean 2.</w:t>
      </w:r>
    </w:p>
    <w:p w14:paraId="542B9FFB" w14:textId="77777777" w:rsidR="008A72EA" w:rsidRPr="00057BF3" w:rsidRDefault="008A72EA" w:rsidP="00057BF3">
      <w:pPr>
        <w:tabs>
          <w:tab w:val="left" w:pos="1134"/>
        </w:tabs>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Teknik Pengumpulan Data dan Instrumen Penelitian</w:t>
      </w:r>
    </w:p>
    <w:p w14:paraId="28A55141" w14:textId="77777777" w:rsidR="008A72EA" w:rsidRPr="00057BF3" w:rsidRDefault="008A72EA" w:rsidP="00057BF3">
      <w:pPr>
        <w:tabs>
          <w:tab w:val="left" w:pos="1134"/>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Teknik pengumpulan data melalui tehnik tes </w:t>
      </w:r>
      <w:r w:rsidRPr="00057BF3">
        <w:rPr>
          <w:rFonts w:asciiTheme="majorBidi" w:hAnsiTheme="majorBidi" w:cstheme="majorBidi"/>
          <w:i/>
          <w:color w:val="000000" w:themeColor="text1"/>
          <w:sz w:val="24"/>
          <w:szCs w:val="24"/>
        </w:rPr>
        <w:t xml:space="preserve">(pretes </w:t>
      </w:r>
      <w:r w:rsidRPr="00057BF3">
        <w:rPr>
          <w:rFonts w:asciiTheme="majorBidi" w:hAnsiTheme="majorBidi" w:cstheme="majorBidi"/>
          <w:color w:val="000000" w:themeColor="text1"/>
          <w:sz w:val="24"/>
          <w:szCs w:val="24"/>
        </w:rPr>
        <w:t>dan</w:t>
      </w:r>
      <w:r w:rsidRPr="00057BF3">
        <w:rPr>
          <w:rFonts w:asciiTheme="majorBidi" w:hAnsiTheme="majorBidi" w:cstheme="majorBidi"/>
          <w:i/>
          <w:color w:val="000000" w:themeColor="text1"/>
          <w:sz w:val="24"/>
          <w:szCs w:val="24"/>
        </w:rPr>
        <w:t xml:space="preserve"> postest)</w:t>
      </w:r>
      <w:r w:rsidRPr="00057BF3">
        <w:rPr>
          <w:rFonts w:asciiTheme="majorBidi" w:hAnsiTheme="majorBidi" w:cstheme="majorBidi"/>
          <w:color w:val="000000" w:themeColor="text1"/>
          <w:sz w:val="24"/>
          <w:szCs w:val="24"/>
        </w:rPr>
        <w:t xml:space="preserve"> serta observasi. Observasi di penelitian ini dilaksanakan guna melihat kegiatan siswa serta guru dalam pembelajaran berlangsung serta untuk mendukung proses menghitung nilai IPA. Pengamatan digunakan guna mengamati perlakuan guru pada siswa yang sudah diselaraskan pada RPP. </w:t>
      </w:r>
    </w:p>
    <w:p w14:paraId="692AE1C2" w14:textId="77777777" w:rsidR="008A72EA" w:rsidRPr="00057BF3" w:rsidRDefault="008A72EA" w:rsidP="00057BF3">
      <w:pPr>
        <w:tabs>
          <w:tab w:val="left" w:pos="1134"/>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Pada penelitian ini prosedur tes serta observasi dipakai guna memperoleh data. Dalam penelitian ini, hasil belajar diuji 2 kali: </w:t>
      </w:r>
      <w:r w:rsidRPr="00057BF3">
        <w:rPr>
          <w:rFonts w:asciiTheme="majorBidi" w:hAnsiTheme="majorBidi" w:cstheme="majorBidi"/>
          <w:i/>
          <w:color w:val="000000" w:themeColor="text1"/>
          <w:sz w:val="24"/>
          <w:szCs w:val="24"/>
        </w:rPr>
        <w:t>pre-test</w:t>
      </w:r>
      <w:r w:rsidRPr="00057BF3">
        <w:rPr>
          <w:rFonts w:asciiTheme="majorBidi" w:hAnsiTheme="majorBidi" w:cstheme="majorBidi"/>
          <w:color w:val="000000" w:themeColor="text1"/>
          <w:sz w:val="24"/>
          <w:szCs w:val="24"/>
        </w:rPr>
        <w:t xml:space="preserve"> serta </w:t>
      </w:r>
      <w:r w:rsidRPr="00057BF3">
        <w:rPr>
          <w:rFonts w:asciiTheme="majorBidi" w:hAnsiTheme="majorBidi" w:cstheme="majorBidi"/>
          <w:i/>
          <w:color w:val="000000" w:themeColor="text1"/>
          <w:sz w:val="24"/>
          <w:szCs w:val="24"/>
        </w:rPr>
        <w:t xml:space="preserve">post-test. </w:t>
      </w:r>
      <w:r w:rsidRPr="00057BF3">
        <w:rPr>
          <w:rFonts w:asciiTheme="majorBidi" w:hAnsiTheme="majorBidi" w:cstheme="majorBidi"/>
          <w:color w:val="000000" w:themeColor="text1"/>
          <w:sz w:val="24"/>
          <w:szCs w:val="24"/>
        </w:rPr>
        <w:t>Observasi dipakai sebagai penunjang perhitungan hasil belajar IPA yang dilakukan melalui asesmen serta untuk melihat tindakan peserta didikserta guru saat pembelajaran. Pengamatan dilakukan untuk melihat bagaimana pendekatan guru apakah sesuai dengan rencana pelajaran yang dipilih.</w:t>
      </w:r>
    </w:p>
    <w:p w14:paraId="2D23C3B1"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lastRenderedPageBreak/>
        <w:t xml:space="preserve">Analisis </w:t>
      </w:r>
      <w:bookmarkStart w:id="5" w:name="_Toc131145504"/>
      <w:r w:rsidRPr="00057BF3">
        <w:rPr>
          <w:rFonts w:asciiTheme="majorBidi" w:hAnsiTheme="majorBidi" w:cstheme="majorBidi"/>
          <w:b/>
          <w:color w:val="000000" w:themeColor="text1"/>
          <w:sz w:val="24"/>
          <w:szCs w:val="24"/>
        </w:rPr>
        <w:t>Instrumen</w:t>
      </w:r>
    </w:p>
    <w:bookmarkEnd w:id="5"/>
    <w:p w14:paraId="50172C93" w14:textId="77777777" w:rsidR="008A72EA" w:rsidRPr="00057BF3" w:rsidRDefault="008A72EA" w:rsidP="00057BF3">
      <w:pPr>
        <w:tabs>
          <w:tab w:val="left" w:pos="1134"/>
        </w:tabs>
        <w:ind w:firstLine="709"/>
        <w:jc w:val="both"/>
        <w:rPr>
          <w:rFonts w:asciiTheme="majorBidi" w:hAnsiTheme="majorBidi" w:cstheme="majorBidi"/>
          <w:color w:val="000000" w:themeColor="text1"/>
          <w:sz w:val="24"/>
          <w:szCs w:val="24"/>
        </w:rPr>
      </w:pPr>
      <w:r w:rsidRPr="00057BF3">
        <w:rPr>
          <w:rFonts w:asciiTheme="majorBidi" w:hAnsiTheme="majorBidi" w:cstheme="majorBidi"/>
          <w:i/>
          <w:color w:val="000000" w:themeColor="text1"/>
          <w:sz w:val="24"/>
          <w:szCs w:val="24"/>
        </w:rPr>
        <w:t>Software SPSS 25.</w:t>
      </w:r>
      <w:r w:rsidRPr="00057BF3">
        <w:rPr>
          <w:rFonts w:asciiTheme="majorBidi" w:hAnsiTheme="majorBidi" w:cstheme="majorBidi"/>
          <w:color w:val="000000" w:themeColor="text1"/>
          <w:sz w:val="24"/>
          <w:szCs w:val="24"/>
        </w:rPr>
        <w:t>digunakan untuk menguji validitas serta uji reabilitas penelitian ini. Metode ini mengkaji korelasi antara nilai butir dengan jumlah total nilai yang diperoleh siswa dalam rangka menilai validitas item (Sunarti &amp;; Sellly, 2014). Menurut temuan uji validitas, dari 25 soal, butir 9, 14, 18, 20, dan 24 dianggap tidak valid. Butir yang tidak valid ialah butir yang tidak dapat secara akurat mengukur konstruksi yang diinginkan.</w:t>
      </w:r>
    </w:p>
    <w:p w14:paraId="2415E3FD" w14:textId="77777777" w:rsidR="008A72EA" w:rsidRPr="00057BF3" w:rsidRDefault="008A72EA" w:rsidP="00057BF3">
      <w:pPr>
        <w:tabs>
          <w:tab w:val="left" w:pos="1134"/>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Reliabilitas, menurut (Suharsimi Arikunto, 2006: 178), adalah gagasan bahwa alat untuk mengumpulkan data dapat diandalkan karena sudah terstandarisasi. Ketika diuji pada kelompok yang sama beberapa kali dengan temuan yang konsisten, instrumen dianggap dapat diandalkan. Skor 0,971 (lebih tinggi dari 0,70) ditemukan dalam tabel nilai pilihan ganda Alpha Cronbach, menunjukkan tingkat keandalan yang baik untuk tes ini. Dengan kata lain, ujian konsisten dan dapat dipercaya tidak peduli siapa atau kapan mengelolanya di lingkungan yang sama (Sunarti &amp; Selly, 2014).</w:t>
      </w:r>
    </w:p>
    <w:p w14:paraId="76D8198E"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Teknik Analisis Data</w:t>
      </w:r>
    </w:p>
    <w:p w14:paraId="548213DC" w14:textId="5B5942B6" w:rsidR="00DC6663" w:rsidRPr="00057BF3" w:rsidRDefault="008A72EA" w:rsidP="00057BF3">
      <w:pPr>
        <w:pStyle w:val="BodyText"/>
        <w:ind w:firstLine="709"/>
        <w:rPr>
          <w:rFonts w:asciiTheme="majorBidi" w:hAnsiTheme="majorBidi" w:cstheme="majorBidi"/>
          <w:color w:val="000000" w:themeColor="text1"/>
        </w:rPr>
      </w:pPr>
      <w:r w:rsidRPr="00057BF3">
        <w:rPr>
          <w:rFonts w:asciiTheme="majorBidi" w:hAnsiTheme="majorBidi" w:cstheme="majorBidi"/>
          <w:color w:val="000000" w:themeColor="text1"/>
        </w:rPr>
        <w:t>Uji-t digunakan sebagai metode analisis data penelitian ini. Sebelum melakukan uji-t, uji normalitas serta homogenitas dijalankan guna memastikan kondisi yang diperlukan terpenuhi untuk melakukan penelitian. Dengan memakai IBM SPSS Statistics 25, dilaksanakan uji prasyarat, uji-t, serta analisis korelasi.</w:t>
      </w:r>
    </w:p>
    <w:p w14:paraId="0AAC232E" w14:textId="77777777" w:rsidR="008A72EA" w:rsidRPr="00057BF3" w:rsidRDefault="008A72EA" w:rsidP="00057BF3">
      <w:pPr>
        <w:pStyle w:val="BodyText"/>
        <w:ind w:firstLine="709"/>
        <w:rPr>
          <w:rFonts w:asciiTheme="majorBidi" w:hAnsiTheme="majorBidi" w:cstheme="majorBidi"/>
          <w:color w:val="000000" w:themeColor="text1"/>
        </w:rPr>
      </w:pPr>
    </w:p>
    <w:p w14:paraId="6E8CC8B7" w14:textId="6A5DF04E" w:rsidR="0040183D" w:rsidRPr="00057BF3" w:rsidRDefault="008A72EA" w:rsidP="00057BF3">
      <w:pPr>
        <w:pStyle w:val="BodyText"/>
        <w:rPr>
          <w:rStyle w:val="Strong"/>
          <w:rFonts w:asciiTheme="majorBidi" w:hAnsiTheme="majorBidi" w:cstheme="majorBidi"/>
          <w:color w:val="000000" w:themeColor="text1"/>
        </w:rPr>
      </w:pPr>
      <w:r w:rsidRPr="00057BF3">
        <w:rPr>
          <w:rStyle w:val="Strong"/>
          <w:rFonts w:asciiTheme="majorBidi" w:hAnsiTheme="majorBidi" w:cstheme="majorBidi"/>
          <w:color w:val="000000" w:themeColor="text1"/>
        </w:rPr>
        <w:t xml:space="preserve">HASIL </w:t>
      </w:r>
      <w:r w:rsidR="00057BF3">
        <w:rPr>
          <w:rStyle w:val="Strong"/>
          <w:rFonts w:asciiTheme="majorBidi" w:hAnsiTheme="majorBidi" w:cstheme="majorBidi"/>
          <w:color w:val="000000" w:themeColor="text1"/>
        </w:rPr>
        <w:t xml:space="preserve">PENELITIAN </w:t>
      </w:r>
      <w:r w:rsidRPr="00057BF3">
        <w:rPr>
          <w:rStyle w:val="Strong"/>
          <w:rFonts w:asciiTheme="majorBidi" w:hAnsiTheme="majorBidi" w:cstheme="majorBidi"/>
          <w:color w:val="000000" w:themeColor="text1"/>
        </w:rPr>
        <w:t>DAN PEMBAHASAN</w:t>
      </w:r>
    </w:p>
    <w:p w14:paraId="6AC7372B"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Perbandingan Pre-tests dan Post-Test</w:t>
      </w:r>
    </w:p>
    <w:p w14:paraId="779C5DC2" w14:textId="77777777" w:rsidR="008A72EA" w:rsidRPr="00057BF3" w:rsidRDefault="008A72EA" w:rsidP="00057BF3">
      <w:pPr>
        <w:ind w:firstLine="709"/>
        <w:jc w:val="both"/>
        <w:rPr>
          <w:rFonts w:asciiTheme="majorBidi" w:hAnsiTheme="majorBidi" w:cstheme="majorBidi"/>
          <w:color w:val="000000" w:themeColor="text1"/>
          <w:sz w:val="24"/>
          <w:szCs w:val="24"/>
        </w:rPr>
      </w:pPr>
      <w:r w:rsidRPr="00057BF3">
        <w:rPr>
          <w:rFonts w:asciiTheme="majorBidi" w:hAnsiTheme="majorBidi" w:cstheme="majorBidi"/>
          <w:i/>
          <w:color w:val="000000" w:themeColor="text1"/>
          <w:sz w:val="24"/>
          <w:szCs w:val="24"/>
        </w:rPr>
        <w:t>Pre-test</w:t>
      </w:r>
      <w:r w:rsidRPr="00057BF3">
        <w:rPr>
          <w:rFonts w:asciiTheme="majorBidi" w:hAnsiTheme="majorBidi" w:cstheme="majorBidi"/>
          <w:color w:val="000000" w:themeColor="text1"/>
          <w:sz w:val="24"/>
          <w:szCs w:val="24"/>
        </w:rPr>
        <w:t xml:space="preserve"> dilaksanakan sebelum diberi tindakan. Kelas eksperimen serta kontrol mendapatkan tindakan berbeda. Proses pembelajaran diperlakukan di kelas eksperimen dengan memakai video YouTube, sedangkan proses pembelajaran diperlakukan seperti biasa di kelas kontrol tanpa menggunakan video YouTube. Setelah kelas eksperimen serta kontrol menerima perlakuan, diberikan </w:t>
      </w:r>
      <w:r w:rsidRPr="00057BF3">
        <w:rPr>
          <w:rFonts w:asciiTheme="majorBidi" w:hAnsiTheme="majorBidi" w:cstheme="majorBidi"/>
          <w:i/>
          <w:color w:val="000000" w:themeColor="text1"/>
          <w:sz w:val="24"/>
          <w:szCs w:val="24"/>
        </w:rPr>
        <w:t>post-test</w:t>
      </w:r>
      <w:r w:rsidRPr="00057BF3">
        <w:rPr>
          <w:rFonts w:asciiTheme="majorBidi" w:hAnsiTheme="majorBidi" w:cstheme="majorBidi"/>
          <w:color w:val="000000" w:themeColor="text1"/>
          <w:sz w:val="24"/>
          <w:szCs w:val="24"/>
        </w:rPr>
        <w:t xml:space="preserve">. Hasil pembelajaran hasil </w:t>
      </w:r>
      <w:r w:rsidRPr="00057BF3">
        <w:rPr>
          <w:rFonts w:asciiTheme="majorBidi" w:hAnsiTheme="majorBidi" w:cstheme="majorBidi"/>
          <w:i/>
          <w:color w:val="000000" w:themeColor="text1"/>
          <w:sz w:val="24"/>
          <w:szCs w:val="24"/>
        </w:rPr>
        <w:t>pre-test</w:t>
      </w:r>
      <w:r w:rsidRPr="00057BF3">
        <w:rPr>
          <w:rFonts w:asciiTheme="majorBidi" w:hAnsiTheme="majorBidi" w:cstheme="majorBidi"/>
          <w:color w:val="000000" w:themeColor="text1"/>
          <w:sz w:val="24"/>
          <w:szCs w:val="24"/>
        </w:rPr>
        <w:t xml:space="preserve"> serta </w:t>
      </w:r>
      <w:r w:rsidRPr="00057BF3">
        <w:rPr>
          <w:rFonts w:asciiTheme="majorBidi" w:hAnsiTheme="majorBidi" w:cstheme="majorBidi"/>
          <w:i/>
          <w:color w:val="000000" w:themeColor="text1"/>
          <w:sz w:val="24"/>
          <w:szCs w:val="24"/>
        </w:rPr>
        <w:t xml:space="preserve">post-test </w:t>
      </w:r>
      <w:r w:rsidRPr="00057BF3">
        <w:rPr>
          <w:rFonts w:asciiTheme="majorBidi" w:hAnsiTheme="majorBidi" w:cstheme="majorBidi"/>
          <w:color w:val="000000" w:themeColor="text1"/>
          <w:sz w:val="24"/>
          <w:szCs w:val="24"/>
        </w:rPr>
        <w:t xml:space="preserve"> kemudian diproses, dan hasilnya dibandingkan. </w:t>
      </w:r>
    </w:p>
    <w:p w14:paraId="44C5E678" w14:textId="77777777" w:rsidR="008A72EA" w:rsidRPr="00057BF3" w:rsidRDefault="008A72EA" w:rsidP="00057BF3">
      <w:pPr>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Diketahui jika kelas eksperimen ataupun kontrol telah menunjukkan peningkatan nilai rata-rata hasil belajar IPA mereka. Hal ini ditunjukan dengan kenaikan skor pre-test rata-rata kelas eksperimen dari 57,55 menjadi 84,33 setelah intervensi. Skor di kelas eksperimen </w:t>
      </w:r>
      <w:r w:rsidRPr="00057BF3">
        <w:rPr>
          <w:rFonts w:asciiTheme="majorBidi" w:hAnsiTheme="majorBidi" w:cstheme="majorBidi"/>
          <w:color w:val="000000" w:themeColor="text1"/>
          <w:sz w:val="24"/>
          <w:szCs w:val="24"/>
        </w:rPr>
        <w:lastRenderedPageBreak/>
        <w:t>meningkat 26,78 poin. Nilai rata-rata untuk kelas kontrol juga naik, dari skor postes 58,48 menjadi 77,56. Nilai kelas kontrol meningkat rata-rata sebesar 19,08 persen.</w:t>
      </w:r>
    </w:p>
    <w:p w14:paraId="77276155" w14:textId="77777777" w:rsidR="008A72EA" w:rsidRPr="00057BF3" w:rsidRDefault="008A72EA" w:rsidP="00057BF3">
      <w:pPr>
        <w:tabs>
          <w:tab w:val="left" w:pos="1134"/>
        </w:tabs>
        <w:ind w:firstLine="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Dalam kelas eksperimen nilai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 xml:space="preserve">tertinggi yaitu sebesar 73, saat melakukan </w:t>
      </w:r>
      <w:r w:rsidRPr="00057BF3">
        <w:rPr>
          <w:rFonts w:asciiTheme="majorBidi" w:hAnsiTheme="majorBidi" w:cstheme="majorBidi"/>
          <w:i/>
          <w:color w:val="000000" w:themeColor="text1"/>
          <w:sz w:val="24"/>
          <w:szCs w:val="24"/>
        </w:rPr>
        <w:t xml:space="preserve">post-test </w:t>
      </w:r>
      <w:r w:rsidRPr="00057BF3">
        <w:rPr>
          <w:rFonts w:asciiTheme="majorBidi" w:hAnsiTheme="majorBidi" w:cstheme="majorBidi"/>
          <w:color w:val="000000" w:themeColor="text1"/>
          <w:sz w:val="24"/>
          <w:szCs w:val="24"/>
        </w:rPr>
        <w:t xml:space="preserve">nilai tertinggi yaitu 95. Nilai terendah kelas eksperimen saat melakukan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 xml:space="preserve">yaitu 40, nilai tertinggi </w:t>
      </w:r>
      <w:r w:rsidRPr="00057BF3">
        <w:rPr>
          <w:rFonts w:asciiTheme="majorBidi" w:hAnsiTheme="majorBidi" w:cstheme="majorBidi"/>
          <w:i/>
          <w:color w:val="000000" w:themeColor="text1"/>
          <w:sz w:val="24"/>
          <w:szCs w:val="24"/>
        </w:rPr>
        <w:t>post-test</w:t>
      </w:r>
      <w:r w:rsidRPr="00057BF3">
        <w:rPr>
          <w:rFonts w:asciiTheme="majorBidi" w:hAnsiTheme="majorBidi" w:cstheme="majorBidi"/>
          <w:color w:val="000000" w:themeColor="text1"/>
          <w:sz w:val="24"/>
          <w:szCs w:val="24"/>
        </w:rPr>
        <w:t xml:space="preserve"> yaitu 73. Sedangkan di kelas kontrol nilai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 xml:space="preserve">tertinggi yaitu 73 dan untuk </w:t>
      </w:r>
      <w:r w:rsidRPr="00057BF3">
        <w:rPr>
          <w:rFonts w:asciiTheme="majorBidi" w:hAnsiTheme="majorBidi" w:cstheme="majorBidi"/>
          <w:i/>
          <w:color w:val="000000" w:themeColor="text1"/>
          <w:sz w:val="24"/>
          <w:szCs w:val="24"/>
        </w:rPr>
        <w:t xml:space="preserve">post-test </w:t>
      </w:r>
      <w:r w:rsidRPr="00057BF3">
        <w:rPr>
          <w:rFonts w:asciiTheme="majorBidi" w:hAnsiTheme="majorBidi" w:cstheme="majorBidi"/>
          <w:color w:val="000000" w:themeColor="text1"/>
          <w:sz w:val="24"/>
          <w:szCs w:val="24"/>
        </w:rPr>
        <w:t xml:space="preserve">nilai tertingginya yaitu 90 dan nilai terendah kelas kontrol saat melakukan </w:t>
      </w:r>
      <w:r w:rsidRPr="00057BF3">
        <w:rPr>
          <w:rFonts w:asciiTheme="majorBidi" w:hAnsiTheme="majorBidi" w:cstheme="majorBidi"/>
          <w:i/>
          <w:color w:val="000000" w:themeColor="text1"/>
          <w:sz w:val="24"/>
          <w:szCs w:val="24"/>
        </w:rPr>
        <w:t xml:space="preserve">pretes </w:t>
      </w:r>
      <w:r w:rsidRPr="00057BF3">
        <w:rPr>
          <w:rFonts w:asciiTheme="majorBidi" w:hAnsiTheme="majorBidi" w:cstheme="majorBidi"/>
          <w:color w:val="000000" w:themeColor="text1"/>
          <w:sz w:val="24"/>
          <w:szCs w:val="24"/>
        </w:rPr>
        <w:t xml:space="preserve">sebesar 45, dan </w:t>
      </w:r>
      <w:r w:rsidRPr="00057BF3">
        <w:rPr>
          <w:rFonts w:asciiTheme="majorBidi" w:hAnsiTheme="majorBidi" w:cstheme="majorBidi"/>
          <w:i/>
          <w:color w:val="000000" w:themeColor="text1"/>
          <w:sz w:val="24"/>
          <w:szCs w:val="24"/>
        </w:rPr>
        <w:t xml:space="preserve">postes </w:t>
      </w:r>
      <w:r w:rsidRPr="00057BF3">
        <w:rPr>
          <w:rFonts w:asciiTheme="majorBidi" w:hAnsiTheme="majorBidi" w:cstheme="majorBidi"/>
          <w:color w:val="000000" w:themeColor="text1"/>
          <w:sz w:val="24"/>
          <w:szCs w:val="24"/>
        </w:rPr>
        <w:t>nilai tertinggi 73.</w:t>
      </w:r>
    </w:p>
    <w:p w14:paraId="3CCDEE9E" w14:textId="77777777" w:rsidR="008A72EA" w:rsidRPr="00057BF3" w:rsidRDefault="008A72EA" w:rsidP="00057BF3">
      <w:pPr>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Tes prasyarat analisis membutuhkan tes normal untuk diselesaikan. Tujuan uji normalitas adalah guna memastikan apakah distribusi data kelas eksperimen serta kontrol terdistribusi normal maupun tidak. pengolahan uji normalitas dengan memakai IBM SPSS Statistic 25. Kolmogrov-Smirnov digunakan dalam tes normal penelitian ini. Jika koefisien </w:t>
      </w:r>
      <w:r w:rsidRPr="00057BF3">
        <w:rPr>
          <w:rFonts w:asciiTheme="majorBidi" w:hAnsiTheme="majorBidi" w:cstheme="majorBidi"/>
          <w:i/>
          <w:color w:val="000000" w:themeColor="text1"/>
          <w:sz w:val="24"/>
          <w:szCs w:val="24"/>
        </w:rPr>
        <w:t xml:space="preserve">Sig </w:t>
      </w:r>
      <w:r w:rsidRPr="00057BF3">
        <w:rPr>
          <w:rFonts w:asciiTheme="majorBidi" w:hAnsiTheme="majorBidi" w:cstheme="majorBidi"/>
          <w:color w:val="000000" w:themeColor="text1"/>
          <w:sz w:val="24"/>
          <w:szCs w:val="24"/>
        </w:rPr>
        <w:t xml:space="preserve">pada </w:t>
      </w:r>
      <w:r w:rsidRPr="00057BF3">
        <w:rPr>
          <w:rFonts w:asciiTheme="majorBidi" w:hAnsiTheme="majorBidi" w:cstheme="majorBidi"/>
          <w:i/>
          <w:color w:val="000000" w:themeColor="text1"/>
          <w:sz w:val="24"/>
          <w:szCs w:val="24"/>
        </w:rPr>
        <w:t xml:space="preserve">Kolmogrov-Smirnov </w:t>
      </w:r>
      <w:r w:rsidRPr="00057BF3">
        <w:rPr>
          <w:rFonts w:asciiTheme="majorBidi" w:hAnsiTheme="majorBidi" w:cstheme="majorBidi"/>
          <w:color w:val="000000" w:themeColor="text1"/>
          <w:sz w:val="24"/>
          <w:szCs w:val="24"/>
        </w:rPr>
        <w:t xml:space="preserve">dari tes lebih tinggi dari nilai alfa 5% (0, 05), data pengikatan dianggap normal. </w:t>
      </w:r>
    </w:p>
    <w:p w14:paraId="4347FD3D"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Uji_Prasyarat_</w:t>
      </w:r>
      <w:bookmarkStart w:id="6" w:name="_Toc115346964"/>
      <w:bookmarkStart w:id="7" w:name="_Toc131145548"/>
      <w:r w:rsidRPr="00057BF3">
        <w:rPr>
          <w:rFonts w:asciiTheme="majorBidi" w:hAnsiTheme="majorBidi" w:cstheme="majorBidi"/>
          <w:b/>
          <w:color w:val="000000" w:themeColor="text1"/>
          <w:sz w:val="24"/>
          <w:szCs w:val="24"/>
        </w:rPr>
        <w:t>Analisis</w:t>
      </w:r>
    </w:p>
    <w:p w14:paraId="3BCADED5" w14:textId="77777777" w:rsidR="008A72EA" w:rsidRPr="00057BF3" w:rsidRDefault="008A72EA" w:rsidP="00057BF3">
      <w:pPr>
        <w:tabs>
          <w:tab w:val="left" w:pos="1134"/>
        </w:tabs>
        <w:jc w:val="both"/>
        <w:rPr>
          <w:rFonts w:asciiTheme="majorBidi" w:hAnsiTheme="majorBidi" w:cstheme="majorBidi"/>
          <w:b/>
          <w:color w:val="000000" w:themeColor="text1"/>
          <w:sz w:val="24"/>
          <w:szCs w:val="24"/>
        </w:rPr>
      </w:pPr>
      <w:r w:rsidRPr="00057BF3">
        <w:rPr>
          <w:rFonts w:asciiTheme="majorBidi" w:hAnsiTheme="majorBidi" w:cstheme="majorBidi"/>
          <w:color w:val="000000" w:themeColor="text1"/>
          <w:sz w:val="24"/>
          <w:szCs w:val="24"/>
        </w:rPr>
        <w:t>Uji_Normalitas</w:t>
      </w:r>
      <w:bookmarkEnd w:id="6"/>
      <w:bookmarkEnd w:id="7"/>
    </w:p>
    <w:p w14:paraId="57B49807" w14:textId="70D36AC4" w:rsidR="0040183D" w:rsidRPr="00057BF3" w:rsidRDefault="008A72EA" w:rsidP="00057BF3">
      <w:pPr>
        <w:pStyle w:val="BodyText"/>
        <w:ind w:firstLine="709"/>
        <w:rPr>
          <w:rFonts w:asciiTheme="majorBidi" w:hAnsiTheme="majorBidi" w:cstheme="majorBidi"/>
          <w:color w:val="000000" w:themeColor="text1"/>
        </w:rPr>
      </w:pPr>
      <w:r w:rsidRPr="00057BF3">
        <w:rPr>
          <w:rFonts w:asciiTheme="majorBidi" w:hAnsiTheme="majorBidi" w:cstheme="majorBidi"/>
          <w:color w:val="000000" w:themeColor="text1"/>
        </w:rPr>
        <w:t>Uji normalitas Tes prasyarat analisis membutuhkan tes normalitas untuk diselesaikan. Tujuan uji normalitas adalah guna memastikan apakah distribusi data kelas eksperimen serta kontrol terdistribusi normal maupun tidak. pengolahan uji normalitas dengan memakai IBM SPSS Statistic 25. Kolmogrov-Smirnov digunakan dalam tes normal penelitian ini. Jika koefisien Sig asimtotik di output Kolmogrov-Smirnov dari tes lebih tinggi dari nilai alfa 5% (0, 05), data pengikatan dianggap normal. Berikut temuan pemeriksaan normalitas pretest serta postest di kelas eksperimen serta kontrol.</w:t>
      </w:r>
    </w:p>
    <w:tbl>
      <w:tblPr>
        <w:tblW w:w="6804"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2126"/>
        <w:gridCol w:w="992"/>
        <w:gridCol w:w="567"/>
        <w:gridCol w:w="709"/>
        <w:gridCol w:w="1559"/>
      </w:tblGrid>
      <w:tr w:rsidR="00057BF3" w:rsidRPr="00057BF3" w14:paraId="68ECFA5D" w14:textId="77777777" w:rsidTr="00057BF3">
        <w:trPr>
          <w:cantSplit/>
          <w:jc w:val="center"/>
        </w:trPr>
        <w:tc>
          <w:tcPr>
            <w:tcW w:w="6804" w:type="dxa"/>
            <w:gridSpan w:val="6"/>
            <w:shd w:val="clear" w:color="auto" w:fill="FFFFFF"/>
            <w:vAlign w:val="center"/>
          </w:tcPr>
          <w:p w14:paraId="107EBB88" w14:textId="77777777" w:rsidR="008A72EA" w:rsidRPr="00057BF3" w:rsidRDefault="008A72EA" w:rsidP="00057BF3">
            <w:pPr>
              <w:tabs>
                <w:tab w:val="left" w:pos="993"/>
              </w:tabs>
              <w:adjustRightInd w:val="0"/>
              <w:ind w:left="14"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Hasil Uji Normalitas pada Kelas Eksperimen dan Kontrol</w:t>
            </w:r>
          </w:p>
        </w:tc>
      </w:tr>
      <w:tr w:rsidR="00057BF3" w:rsidRPr="00057BF3" w14:paraId="0B3EB5C7" w14:textId="77777777" w:rsidTr="00057BF3">
        <w:trPr>
          <w:cantSplit/>
          <w:trHeight w:val="227"/>
          <w:jc w:val="center"/>
        </w:trPr>
        <w:tc>
          <w:tcPr>
            <w:tcW w:w="851" w:type="dxa"/>
            <w:vMerge w:val="restart"/>
            <w:shd w:val="clear" w:color="auto" w:fill="auto"/>
          </w:tcPr>
          <w:p w14:paraId="664DB732" w14:textId="77777777" w:rsidR="008A72EA" w:rsidRPr="00057BF3" w:rsidRDefault="008A72EA" w:rsidP="00057BF3">
            <w:pPr>
              <w:tabs>
                <w:tab w:val="left" w:pos="993"/>
              </w:tabs>
              <w:adjustRightInd w:val="0"/>
              <w:ind w:left="-16"/>
              <w:rPr>
                <w:rFonts w:asciiTheme="majorBidi" w:hAnsiTheme="majorBidi" w:cstheme="majorBidi"/>
                <w:color w:val="000000" w:themeColor="text1"/>
                <w:sz w:val="20"/>
                <w:szCs w:val="20"/>
              </w:rPr>
            </w:pPr>
          </w:p>
        </w:tc>
        <w:tc>
          <w:tcPr>
            <w:tcW w:w="2126" w:type="dxa"/>
            <w:vMerge w:val="restart"/>
            <w:shd w:val="clear" w:color="auto" w:fill="auto"/>
            <w:vAlign w:val="bottom"/>
          </w:tcPr>
          <w:p w14:paraId="4E79EB34" w14:textId="77777777" w:rsidR="008A72EA" w:rsidRPr="00057BF3" w:rsidRDefault="008A72EA" w:rsidP="00057BF3">
            <w:pPr>
              <w:tabs>
                <w:tab w:val="left" w:pos="993"/>
              </w:tabs>
              <w:adjustRightInd w:val="0"/>
              <w:ind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Kelas</w:t>
            </w:r>
          </w:p>
        </w:tc>
        <w:tc>
          <w:tcPr>
            <w:tcW w:w="2268" w:type="dxa"/>
            <w:gridSpan w:val="3"/>
            <w:shd w:val="clear" w:color="auto" w:fill="auto"/>
            <w:vAlign w:val="bottom"/>
          </w:tcPr>
          <w:p w14:paraId="36411544"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Kolmogorov-Smirnov</w:t>
            </w:r>
            <w:r w:rsidRPr="00057BF3">
              <w:rPr>
                <w:rFonts w:asciiTheme="majorBidi" w:hAnsiTheme="majorBidi" w:cstheme="majorBidi"/>
                <w:color w:val="000000" w:themeColor="text1"/>
                <w:sz w:val="20"/>
                <w:szCs w:val="20"/>
                <w:vertAlign w:val="superscript"/>
              </w:rPr>
              <w:t>a</w:t>
            </w:r>
          </w:p>
        </w:tc>
        <w:tc>
          <w:tcPr>
            <w:tcW w:w="1559" w:type="dxa"/>
            <w:vMerge w:val="restart"/>
            <w:shd w:val="clear" w:color="auto" w:fill="auto"/>
            <w:vAlign w:val="bottom"/>
          </w:tcPr>
          <w:p w14:paraId="79D99057"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Kesimpulan</w:t>
            </w:r>
          </w:p>
          <w:p w14:paraId="2A83541D"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p>
        </w:tc>
      </w:tr>
      <w:tr w:rsidR="00057BF3" w:rsidRPr="00057BF3" w14:paraId="61CC8377" w14:textId="77777777" w:rsidTr="00057BF3">
        <w:trPr>
          <w:cantSplit/>
          <w:jc w:val="center"/>
        </w:trPr>
        <w:tc>
          <w:tcPr>
            <w:tcW w:w="851" w:type="dxa"/>
            <w:vMerge/>
            <w:shd w:val="clear" w:color="auto" w:fill="auto"/>
          </w:tcPr>
          <w:p w14:paraId="7FD05394" w14:textId="77777777" w:rsidR="008A72EA" w:rsidRPr="00057BF3" w:rsidRDefault="008A72EA" w:rsidP="00057BF3">
            <w:pPr>
              <w:tabs>
                <w:tab w:val="left" w:pos="993"/>
              </w:tabs>
              <w:adjustRightInd w:val="0"/>
              <w:rPr>
                <w:rFonts w:asciiTheme="majorBidi" w:hAnsiTheme="majorBidi" w:cstheme="majorBidi"/>
                <w:color w:val="000000" w:themeColor="text1"/>
                <w:sz w:val="20"/>
                <w:szCs w:val="20"/>
              </w:rPr>
            </w:pPr>
          </w:p>
        </w:tc>
        <w:tc>
          <w:tcPr>
            <w:tcW w:w="2126" w:type="dxa"/>
            <w:vMerge/>
            <w:shd w:val="clear" w:color="auto" w:fill="auto"/>
            <w:vAlign w:val="bottom"/>
          </w:tcPr>
          <w:p w14:paraId="76234F1F" w14:textId="77777777" w:rsidR="008A72EA" w:rsidRPr="00057BF3" w:rsidRDefault="008A72EA" w:rsidP="00057BF3">
            <w:pPr>
              <w:tabs>
                <w:tab w:val="left" w:pos="993"/>
              </w:tabs>
              <w:adjustRightInd w:val="0"/>
              <w:rPr>
                <w:rFonts w:asciiTheme="majorBidi" w:hAnsiTheme="majorBidi" w:cstheme="majorBidi"/>
                <w:color w:val="000000" w:themeColor="text1"/>
                <w:sz w:val="20"/>
                <w:szCs w:val="20"/>
              </w:rPr>
            </w:pPr>
          </w:p>
        </w:tc>
        <w:tc>
          <w:tcPr>
            <w:tcW w:w="992" w:type="dxa"/>
            <w:shd w:val="clear" w:color="auto" w:fill="auto"/>
            <w:vAlign w:val="bottom"/>
          </w:tcPr>
          <w:p w14:paraId="439F49EE"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Statistic</w:t>
            </w:r>
          </w:p>
        </w:tc>
        <w:tc>
          <w:tcPr>
            <w:tcW w:w="567" w:type="dxa"/>
            <w:shd w:val="clear" w:color="auto" w:fill="auto"/>
            <w:vAlign w:val="bottom"/>
          </w:tcPr>
          <w:p w14:paraId="50E3F811"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df</w:t>
            </w:r>
          </w:p>
        </w:tc>
        <w:tc>
          <w:tcPr>
            <w:tcW w:w="709" w:type="dxa"/>
            <w:shd w:val="clear" w:color="auto" w:fill="auto"/>
            <w:vAlign w:val="bottom"/>
          </w:tcPr>
          <w:p w14:paraId="54B07E63"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Sig.</w:t>
            </w:r>
          </w:p>
        </w:tc>
        <w:tc>
          <w:tcPr>
            <w:tcW w:w="1559" w:type="dxa"/>
            <w:vMerge/>
            <w:shd w:val="clear" w:color="auto" w:fill="auto"/>
            <w:vAlign w:val="bottom"/>
          </w:tcPr>
          <w:p w14:paraId="11ED907B"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p>
        </w:tc>
      </w:tr>
      <w:tr w:rsidR="00057BF3" w:rsidRPr="00057BF3" w14:paraId="34220ECA" w14:textId="77777777" w:rsidTr="00057BF3">
        <w:trPr>
          <w:cantSplit/>
          <w:jc w:val="center"/>
        </w:trPr>
        <w:tc>
          <w:tcPr>
            <w:tcW w:w="851" w:type="dxa"/>
            <w:vMerge w:val="restart"/>
            <w:shd w:val="clear" w:color="auto" w:fill="auto"/>
          </w:tcPr>
          <w:p w14:paraId="7DDC62B0" w14:textId="77777777" w:rsidR="008A72EA" w:rsidRPr="00057BF3" w:rsidRDefault="008A72EA" w:rsidP="00057BF3">
            <w:pPr>
              <w:tabs>
                <w:tab w:val="left" w:pos="993"/>
              </w:tabs>
              <w:adjustRightInd w:val="0"/>
              <w:ind w:left="60" w:right="60"/>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Hasil belajar</w:t>
            </w:r>
          </w:p>
        </w:tc>
        <w:tc>
          <w:tcPr>
            <w:tcW w:w="2126" w:type="dxa"/>
            <w:shd w:val="clear" w:color="auto" w:fill="auto"/>
          </w:tcPr>
          <w:p w14:paraId="0AC300D0" w14:textId="77777777" w:rsidR="008A72EA" w:rsidRPr="00057BF3" w:rsidRDefault="008A72EA" w:rsidP="00057BF3">
            <w:pPr>
              <w:tabs>
                <w:tab w:val="left" w:pos="993"/>
              </w:tabs>
              <w:adjustRightInd w:val="0"/>
              <w:ind w:left="60" w:right="60"/>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Pretest Eksperimen</w:t>
            </w:r>
          </w:p>
        </w:tc>
        <w:tc>
          <w:tcPr>
            <w:tcW w:w="992" w:type="dxa"/>
            <w:shd w:val="clear" w:color="auto" w:fill="auto"/>
          </w:tcPr>
          <w:p w14:paraId="7602DD3D"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.138</w:t>
            </w:r>
          </w:p>
        </w:tc>
        <w:tc>
          <w:tcPr>
            <w:tcW w:w="567" w:type="dxa"/>
            <w:shd w:val="clear" w:color="auto" w:fill="auto"/>
          </w:tcPr>
          <w:p w14:paraId="66EE5768"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27</w:t>
            </w:r>
          </w:p>
        </w:tc>
        <w:tc>
          <w:tcPr>
            <w:tcW w:w="709" w:type="dxa"/>
            <w:shd w:val="clear" w:color="auto" w:fill="auto"/>
          </w:tcPr>
          <w:p w14:paraId="609C207F"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.200*</w:t>
            </w:r>
          </w:p>
        </w:tc>
        <w:tc>
          <w:tcPr>
            <w:tcW w:w="1559" w:type="dxa"/>
            <w:shd w:val="clear" w:color="auto" w:fill="auto"/>
          </w:tcPr>
          <w:p w14:paraId="6097A1AB"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Berdistribusi Normal</w:t>
            </w:r>
          </w:p>
        </w:tc>
      </w:tr>
      <w:tr w:rsidR="00057BF3" w:rsidRPr="00057BF3" w14:paraId="3A682722" w14:textId="77777777" w:rsidTr="00057BF3">
        <w:trPr>
          <w:cantSplit/>
          <w:jc w:val="center"/>
        </w:trPr>
        <w:tc>
          <w:tcPr>
            <w:tcW w:w="851" w:type="dxa"/>
            <w:vMerge/>
            <w:shd w:val="clear" w:color="auto" w:fill="auto"/>
          </w:tcPr>
          <w:p w14:paraId="199E23EB" w14:textId="77777777" w:rsidR="008A72EA" w:rsidRPr="00057BF3" w:rsidRDefault="008A72EA" w:rsidP="00057BF3">
            <w:pPr>
              <w:tabs>
                <w:tab w:val="left" w:pos="993"/>
              </w:tabs>
              <w:adjustRightInd w:val="0"/>
              <w:rPr>
                <w:rFonts w:asciiTheme="majorBidi" w:hAnsiTheme="majorBidi" w:cstheme="majorBidi"/>
                <w:color w:val="000000" w:themeColor="text1"/>
                <w:sz w:val="20"/>
                <w:szCs w:val="20"/>
              </w:rPr>
            </w:pPr>
          </w:p>
        </w:tc>
        <w:tc>
          <w:tcPr>
            <w:tcW w:w="2126" w:type="dxa"/>
            <w:shd w:val="clear" w:color="auto" w:fill="auto"/>
          </w:tcPr>
          <w:p w14:paraId="62D49B40" w14:textId="77777777" w:rsidR="008A72EA" w:rsidRPr="00057BF3" w:rsidRDefault="008A72EA" w:rsidP="00057BF3">
            <w:pPr>
              <w:tabs>
                <w:tab w:val="left" w:pos="993"/>
              </w:tabs>
              <w:adjustRightInd w:val="0"/>
              <w:ind w:left="60" w:right="60"/>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Posttest Eksperimen</w:t>
            </w:r>
          </w:p>
        </w:tc>
        <w:tc>
          <w:tcPr>
            <w:tcW w:w="992" w:type="dxa"/>
            <w:shd w:val="clear" w:color="auto" w:fill="auto"/>
          </w:tcPr>
          <w:p w14:paraId="1154DEE3"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.137</w:t>
            </w:r>
          </w:p>
        </w:tc>
        <w:tc>
          <w:tcPr>
            <w:tcW w:w="567" w:type="dxa"/>
            <w:shd w:val="clear" w:color="auto" w:fill="auto"/>
          </w:tcPr>
          <w:p w14:paraId="7FF76EDF"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27</w:t>
            </w:r>
          </w:p>
        </w:tc>
        <w:tc>
          <w:tcPr>
            <w:tcW w:w="709" w:type="dxa"/>
            <w:shd w:val="clear" w:color="auto" w:fill="auto"/>
          </w:tcPr>
          <w:p w14:paraId="52655AFF"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.200</w:t>
            </w:r>
            <w:r w:rsidRPr="00057BF3">
              <w:rPr>
                <w:rFonts w:asciiTheme="majorBidi" w:hAnsiTheme="majorBidi" w:cstheme="majorBidi"/>
                <w:color w:val="000000" w:themeColor="text1"/>
                <w:sz w:val="20"/>
                <w:szCs w:val="20"/>
                <w:vertAlign w:val="superscript"/>
              </w:rPr>
              <w:t>*</w:t>
            </w:r>
          </w:p>
        </w:tc>
        <w:tc>
          <w:tcPr>
            <w:tcW w:w="1559" w:type="dxa"/>
            <w:shd w:val="clear" w:color="auto" w:fill="auto"/>
          </w:tcPr>
          <w:p w14:paraId="1560B764"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Berdistribusi Normal</w:t>
            </w:r>
          </w:p>
        </w:tc>
      </w:tr>
      <w:tr w:rsidR="00057BF3" w:rsidRPr="00057BF3" w14:paraId="53FD7959" w14:textId="77777777" w:rsidTr="00057BF3">
        <w:trPr>
          <w:cantSplit/>
          <w:jc w:val="center"/>
        </w:trPr>
        <w:tc>
          <w:tcPr>
            <w:tcW w:w="851" w:type="dxa"/>
            <w:vMerge/>
            <w:shd w:val="clear" w:color="auto" w:fill="auto"/>
          </w:tcPr>
          <w:p w14:paraId="48B218D8" w14:textId="77777777" w:rsidR="008A72EA" w:rsidRPr="00057BF3" w:rsidRDefault="008A72EA" w:rsidP="00057BF3">
            <w:pPr>
              <w:tabs>
                <w:tab w:val="left" w:pos="993"/>
              </w:tabs>
              <w:adjustRightInd w:val="0"/>
              <w:rPr>
                <w:rFonts w:asciiTheme="majorBidi" w:hAnsiTheme="majorBidi" w:cstheme="majorBidi"/>
                <w:color w:val="000000" w:themeColor="text1"/>
                <w:sz w:val="20"/>
                <w:szCs w:val="20"/>
              </w:rPr>
            </w:pPr>
          </w:p>
        </w:tc>
        <w:tc>
          <w:tcPr>
            <w:tcW w:w="2126" w:type="dxa"/>
            <w:shd w:val="clear" w:color="auto" w:fill="auto"/>
          </w:tcPr>
          <w:p w14:paraId="736FF9F9" w14:textId="77777777" w:rsidR="008A72EA" w:rsidRPr="00057BF3" w:rsidRDefault="008A72EA" w:rsidP="00057BF3">
            <w:pPr>
              <w:tabs>
                <w:tab w:val="left" w:pos="993"/>
              </w:tabs>
              <w:adjustRightInd w:val="0"/>
              <w:ind w:left="60" w:right="60"/>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Pretest Kontrol</w:t>
            </w:r>
          </w:p>
        </w:tc>
        <w:tc>
          <w:tcPr>
            <w:tcW w:w="992" w:type="dxa"/>
            <w:shd w:val="clear" w:color="auto" w:fill="auto"/>
          </w:tcPr>
          <w:p w14:paraId="29D5A7B1"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.101</w:t>
            </w:r>
          </w:p>
        </w:tc>
        <w:tc>
          <w:tcPr>
            <w:tcW w:w="567" w:type="dxa"/>
            <w:shd w:val="clear" w:color="auto" w:fill="auto"/>
          </w:tcPr>
          <w:p w14:paraId="048EE9E0"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27</w:t>
            </w:r>
          </w:p>
        </w:tc>
        <w:tc>
          <w:tcPr>
            <w:tcW w:w="709" w:type="dxa"/>
            <w:shd w:val="clear" w:color="auto" w:fill="auto"/>
          </w:tcPr>
          <w:p w14:paraId="79AEEF2B"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.200*</w:t>
            </w:r>
          </w:p>
        </w:tc>
        <w:tc>
          <w:tcPr>
            <w:tcW w:w="1559" w:type="dxa"/>
            <w:shd w:val="clear" w:color="auto" w:fill="auto"/>
          </w:tcPr>
          <w:p w14:paraId="471A38AF" w14:textId="77777777" w:rsidR="008A72EA" w:rsidRPr="00057BF3" w:rsidRDefault="008A72EA" w:rsidP="00057BF3">
            <w:pPr>
              <w:tabs>
                <w:tab w:val="left" w:pos="993"/>
              </w:tabs>
              <w:adjustRightInd w:val="0"/>
              <w:ind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Berdistribusi Normal</w:t>
            </w:r>
          </w:p>
        </w:tc>
      </w:tr>
      <w:tr w:rsidR="00057BF3" w:rsidRPr="00057BF3" w14:paraId="2A4356CD" w14:textId="77777777" w:rsidTr="00057BF3">
        <w:trPr>
          <w:cantSplit/>
          <w:jc w:val="center"/>
        </w:trPr>
        <w:tc>
          <w:tcPr>
            <w:tcW w:w="851" w:type="dxa"/>
            <w:vMerge/>
            <w:shd w:val="clear" w:color="auto" w:fill="auto"/>
          </w:tcPr>
          <w:p w14:paraId="3E253B20" w14:textId="77777777" w:rsidR="008A72EA" w:rsidRPr="00057BF3" w:rsidRDefault="008A72EA" w:rsidP="00057BF3">
            <w:pPr>
              <w:tabs>
                <w:tab w:val="left" w:pos="993"/>
              </w:tabs>
              <w:adjustRightInd w:val="0"/>
              <w:rPr>
                <w:rFonts w:asciiTheme="majorBidi" w:hAnsiTheme="majorBidi" w:cstheme="majorBidi"/>
                <w:color w:val="000000" w:themeColor="text1"/>
                <w:sz w:val="20"/>
                <w:szCs w:val="20"/>
              </w:rPr>
            </w:pPr>
          </w:p>
        </w:tc>
        <w:tc>
          <w:tcPr>
            <w:tcW w:w="2126" w:type="dxa"/>
            <w:shd w:val="clear" w:color="auto" w:fill="auto"/>
          </w:tcPr>
          <w:p w14:paraId="355A14C4" w14:textId="77777777" w:rsidR="008A72EA" w:rsidRPr="00057BF3" w:rsidRDefault="008A72EA" w:rsidP="00057BF3">
            <w:pPr>
              <w:tabs>
                <w:tab w:val="left" w:pos="993"/>
              </w:tabs>
              <w:adjustRightInd w:val="0"/>
              <w:ind w:left="60" w:right="60"/>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Posttest Kontrol</w:t>
            </w:r>
          </w:p>
        </w:tc>
        <w:tc>
          <w:tcPr>
            <w:tcW w:w="992" w:type="dxa"/>
            <w:shd w:val="clear" w:color="auto" w:fill="auto"/>
          </w:tcPr>
          <w:p w14:paraId="5BDB6A62"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.114</w:t>
            </w:r>
          </w:p>
        </w:tc>
        <w:tc>
          <w:tcPr>
            <w:tcW w:w="567" w:type="dxa"/>
            <w:shd w:val="clear" w:color="auto" w:fill="auto"/>
          </w:tcPr>
          <w:p w14:paraId="0B8D20E0"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27</w:t>
            </w:r>
          </w:p>
        </w:tc>
        <w:tc>
          <w:tcPr>
            <w:tcW w:w="709" w:type="dxa"/>
            <w:shd w:val="clear" w:color="auto" w:fill="auto"/>
          </w:tcPr>
          <w:p w14:paraId="4032DABC" w14:textId="77777777" w:rsidR="008A72EA" w:rsidRPr="00057BF3" w:rsidRDefault="008A72EA" w:rsidP="00057BF3">
            <w:pPr>
              <w:tabs>
                <w:tab w:val="left" w:pos="993"/>
              </w:tabs>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.200</w:t>
            </w:r>
            <w:r w:rsidRPr="00057BF3">
              <w:rPr>
                <w:rFonts w:asciiTheme="majorBidi" w:hAnsiTheme="majorBidi" w:cstheme="majorBidi"/>
                <w:color w:val="000000" w:themeColor="text1"/>
                <w:sz w:val="20"/>
                <w:szCs w:val="20"/>
                <w:vertAlign w:val="superscript"/>
              </w:rPr>
              <w:t>*</w:t>
            </w:r>
          </w:p>
        </w:tc>
        <w:tc>
          <w:tcPr>
            <w:tcW w:w="1559" w:type="dxa"/>
            <w:shd w:val="clear" w:color="auto" w:fill="auto"/>
          </w:tcPr>
          <w:p w14:paraId="79FE4253" w14:textId="77777777" w:rsidR="008A72EA" w:rsidRPr="00057BF3" w:rsidRDefault="008A72EA" w:rsidP="00057BF3">
            <w:pPr>
              <w:tabs>
                <w:tab w:val="left" w:pos="993"/>
              </w:tabs>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Berdistribusi Normal</w:t>
            </w:r>
          </w:p>
        </w:tc>
      </w:tr>
    </w:tbl>
    <w:p w14:paraId="345D0A15" w14:textId="7C5E43B5" w:rsidR="008A72EA" w:rsidRPr="00057BF3" w:rsidRDefault="008A72EA" w:rsidP="00057BF3">
      <w:pPr>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Berdasarkan tabel di</w:t>
      </w:r>
      <w:r w:rsidR="00057BF3">
        <w:rPr>
          <w:rFonts w:asciiTheme="majorBidi" w:hAnsiTheme="majorBidi" w:cstheme="majorBidi"/>
          <w:color w:val="000000" w:themeColor="text1"/>
          <w:sz w:val="24"/>
          <w:szCs w:val="24"/>
        </w:rPr>
        <w:t xml:space="preserve"> </w:t>
      </w:r>
      <w:r w:rsidRPr="00057BF3">
        <w:rPr>
          <w:rFonts w:asciiTheme="majorBidi" w:hAnsiTheme="majorBidi" w:cstheme="majorBidi"/>
          <w:color w:val="000000" w:themeColor="text1"/>
          <w:sz w:val="24"/>
          <w:szCs w:val="24"/>
        </w:rPr>
        <w:t xml:space="preserve">atas, signifikansi </w:t>
      </w:r>
      <w:r w:rsidRPr="00057BF3">
        <w:rPr>
          <w:rFonts w:asciiTheme="majorBidi" w:hAnsiTheme="majorBidi" w:cstheme="majorBidi"/>
          <w:i/>
          <w:color w:val="000000" w:themeColor="text1"/>
          <w:sz w:val="24"/>
          <w:szCs w:val="24"/>
        </w:rPr>
        <w:t>pre-test</w:t>
      </w:r>
      <w:r w:rsidRPr="00057BF3">
        <w:rPr>
          <w:rFonts w:asciiTheme="majorBidi" w:hAnsiTheme="majorBidi" w:cstheme="majorBidi"/>
          <w:color w:val="000000" w:themeColor="text1"/>
          <w:sz w:val="24"/>
          <w:szCs w:val="24"/>
        </w:rPr>
        <w:t xml:space="preserve"> untuk hasil_belajar mata pelajaran IPA yaitu .200* &gt; 0.05, serta postest </w:t>
      </w:r>
      <w:r w:rsidRPr="00057BF3">
        <w:rPr>
          <w:rFonts w:asciiTheme="majorBidi" w:hAnsiTheme="majorBidi" w:cstheme="majorBidi"/>
          <w:color w:val="000000" w:themeColor="text1"/>
          <w:sz w:val="24"/>
          <w:szCs w:val="24"/>
        </w:rPr>
        <w:lastRenderedPageBreak/>
        <w:t>dihitung 0.200* &gt; 0.05, serta data pretes kelas kontrol yaitu .200* &gt; 0.05 serta postest 0.200* &gt; 0.05. Jika nilai sig lebih besar dari 0,05, data dianggap berdistribusi normal. Hasil dari kelas eksperimen serta data pretest serta postest kelas kontrol kemudian didistribusikan secara teratur.</w:t>
      </w:r>
    </w:p>
    <w:p w14:paraId="70588A63" w14:textId="77777777" w:rsidR="008A72EA" w:rsidRPr="00057BF3" w:rsidRDefault="008A72EA" w:rsidP="00057BF3">
      <w:pPr>
        <w:pStyle w:val="Heading1"/>
        <w:tabs>
          <w:tab w:val="left" w:pos="851"/>
        </w:tabs>
        <w:jc w:val="left"/>
        <w:rPr>
          <w:rFonts w:asciiTheme="majorBidi" w:hAnsiTheme="majorBidi" w:cstheme="majorBidi"/>
          <w:b w:val="0"/>
          <w:color w:val="000000" w:themeColor="text1"/>
        </w:rPr>
      </w:pPr>
      <w:bookmarkStart w:id="8" w:name="_Toc115346966"/>
      <w:bookmarkStart w:id="9" w:name="_Toc131145550"/>
      <w:r w:rsidRPr="00057BF3">
        <w:rPr>
          <w:rFonts w:asciiTheme="majorBidi" w:hAnsiTheme="majorBidi" w:cstheme="majorBidi"/>
          <w:b w:val="0"/>
          <w:color w:val="000000" w:themeColor="text1"/>
        </w:rPr>
        <w:t>Uji_Homogenitas</w:t>
      </w:r>
      <w:bookmarkEnd w:id="8"/>
      <w:bookmarkEnd w:id="9"/>
      <w:r w:rsidRPr="00057BF3">
        <w:rPr>
          <w:rFonts w:asciiTheme="majorBidi" w:hAnsiTheme="majorBidi" w:cstheme="majorBidi"/>
          <w:b w:val="0"/>
          <w:color w:val="000000" w:themeColor="text1"/>
        </w:rPr>
        <w:t xml:space="preserve"> </w:t>
      </w:r>
    </w:p>
    <w:p w14:paraId="7D2FABAF" w14:textId="0FC1F21A" w:rsidR="008A72EA" w:rsidRPr="00057BF3" w:rsidRDefault="008A72EA" w:rsidP="00057BF3">
      <w:pPr>
        <w:pStyle w:val="BodyText"/>
        <w:ind w:firstLine="709"/>
        <w:rPr>
          <w:rFonts w:asciiTheme="majorBidi" w:hAnsiTheme="majorBidi" w:cstheme="majorBidi"/>
          <w:color w:val="000000" w:themeColor="text1"/>
        </w:rPr>
      </w:pPr>
      <w:r w:rsidRPr="00057BF3">
        <w:rPr>
          <w:rFonts w:asciiTheme="majorBidi" w:hAnsiTheme="majorBidi" w:cstheme="majorBidi"/>
          <w:color w:val="000000" w:themeColor="text1"/>
        </w:rPr>
        <w:t xml:space="preserve">Uji homogenitas dipakai guna melihat apakah data bersumber dari populasi homogen maupun tidak. </w:t>
      </w:r>
      <w:r w:rsidRPr="00057BF3">
        <w:rPr>
          <w:rFonts w:asciiTheme="majorBidi" w:hAnsiTheme="majorBidi" w:cstheme="majorBidi"/>
          <w:i/>
          <w:color w:val="000000" w:themeColor="text1"/>
        </w:rPr>
        <w:t>Uji Levene</w:t>
      </w:r>
      <w:r w:rsidRPr="00057BF3">
        <w:rPr>
          <w:rFonts w:asciiTheme="majorBidi" w:hAnsiTheme="majorBidi" w:cstheme="majorBidi"/>
          <w:color w:val="000000" w:themeColor="text1"/>
        </w:rPr>
        <w:t xml:space="preserve"> digunakan pada Pengolahan uji homogenitas penelitian ini. Data disebut homogen jika nilai </w:t>
      </w:r>
      <w:r w:rsidRPr="00057BF3">
        <w:rPr>
          <w:rFonts w:asciiTheme="majorBidi" w:hAnsiTheme="majorBidi" w:cstheme="majorBidi"/>
          <w:i/>
          <w:color w:val="000000" w:themeColor="text1"/>
        </w:rPr>
        <w:t>sig</w:t>
      </w:r>
      <w:r w:rsidRPr="00057BF3">
        <w:rPr>
          <w:rFonts w:asciiTheme="majorBidi" w:hAnsiTheme="majorBidi" w:cstheme="majorBidi"/>
          <w:color w:val="000000" w:themeColor="text1"/>
        </w:rPr>
        <w:t xml:space="preserve"> uji Levene Statistic lebih besar dari nilai </w:t>
      </w:r>
      <w:r w:rsidRPr="00057BF3">
        <w:rPr>
          <w:rFonts w:asciiTheme="majorBidi" w:hAnsiTheme="majorBidi" w:cstheme="majorBidi"/>
          <w:i/>
          <w:color w:val="000000" w:themeColor="text1"/>
        </w:rPr>
        <w:t xml:space="preserve">alpha </w:t>
      </w:r>
      <w:r w:rsidRPr="00057BF3">
        <w:rPr>
          <w:rFonts w:asciiTheme="majorBidi" w:hAnsiTheme="majorBidi" w:cstheme="majorBidi"/>
          <w:color w:val="000000" w:themeColor="text1"/>
        </w:rPr>
        <w:t>sebesar 5% (0,05). Berikut hasil uji homogenitas yaitu sebagai berikut.</w:t>
      </w:r>
    </w:p>
    <w:p w14:paraId="6F113E7F" w14:textId="77777777" w:rsidR="008A72EA" w:rsidRPr="00057BF3" w:rsidRDefault="008A72EA" w:rsidP="00057BF3">
      <w:pPr>
        <w:tabs>
          <w:tab w:val="left" w:pos="2268"/>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Hasil Uji Homogenitas</w:t>
      </w:r>
    </w:p>
    <w:tbl>
      <w:tblPr>
        <w:tblW w:w="6946" w:type="dxa"/>
        <w:tblInd w:w="-5"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1843"/>
        <w:gridCol w:w="992"/>
        <w:gridCol w:w="851"/>
        <w:gridCol w:w="850"/>
      </w:tblGrid>
      <w:tr w:rsidR="00057BF3" w:rsidRPr="00057BF3" w14:paraId="46BDD1F3" w14:textId="77777777" w:rsidTr="00057BF3">
        <w:trPr>
          <w:cantSplit/>
        </w:trPr>
        <w:tc>
          <w:tcPr>
            <w:tcW w:w="2410" w:type="dxa"/>
            <w:shd w:val="clear" w:color="auto" w:fill="auto"/>
            <w:vAlign w:val="bottom"/>
          </w:tcPr>
          <w:p w14:paraId="039778FD" w14:textId="77777777" w:rsidR="008A72EA" w:rsidRPr="00057BF3" w:rsidRDefault="008A72EA" w:rsidP="00057BF3">
            <w:pPr>
              <w:tabs>
                <w:tab w:val="left" w:pos="536"/>
              </w:tabs>
              <w:adjustRightInd w:val="0"/>
              <w:rPr>
                <w:rFonts w:asciiTheme="majorBidi" w:hAnsiTheme="majorBidi" w:cstheme="majorBidi"/>
                <w:color w:val="000000" w:themeColor="text1"/>
                <w:sz w:val="20"/>
                <w:szCs w:val="20"/>
              </w:rPr>
            </w:pPr>
          </w:p>
        </w:tc>
        <w:tc>
          <w:tcPr>
            <w:tcW w:w="1843" w:type="dxa"/>
            <w:shd w:val="clear" w:color="auto" w:fill="auto"/>
            <w:vAlign w:val="bottom"/>
          </w:tcPr>
          <w:p w14:paraId="65093648" w14:textId="77777777" w:rsidR="008A72EA" w:rsidRPr="00057BF3" w:rsidRDefault="008A72EA" w:rsidP="00057BF3">
            <w:pPr>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Levene Statistic</w:t>
            </w:r>
          </w:p>
        </w:tc>
        <w:tc>
          <w:tcPr>
            <w:tcW w:w="992" w:type="dxa"/>
            <w:shd w:val="clear" w:color="auto" w:fill="auto"/>
            <w:vAlign w:val="bottom"/>
          </w:tcPr>
          <w:p w14:paraId="2D746716" w14:textId="77777777" w:rsidR="008A72EA" w:rsidRPr="00057BF3" w:rsidRDefault="008A72EA" w:rsidP="00057BF3">
            <w:pPr>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df1</w:t>
            </w:r>
          </w:p>
        </w:tc>
        <w:tc>
          <w:tcPr>
            <w:tcW w:w="851" w:type="dxa"/>
            <w:shd w:val="clear" w:color="auto" w:fill="auto"/>
            <w:vAlign w:val="bottom"/>
          </w:tcPr>
          <w:p w14:paraId="65A3854A" w14:textId="77777777" w:rsidR="008A72EA" w:rsidRPr="00057BF3" w:rsidRDefault="008A72EA" w:rsidP="00057BF3">
            <w:pPr>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df2</w:t>
            </w:r>
          </w:p>
        </w:tc>
        <w:tc>
          <w:tcPr>
            <w:tcW w:w="850" w:type="dxa"/>
            <w:shd w:val="clear" w:color="auto" w:fill="auto"/>
            <w:vAlign w:val="bottom"/>
          </w:tcPr>
          <w:p w14:paraId="4D3D60F7" w14:textId="77777777" w:rsidR="008A72EA" w:rsidRPr="00057BF3" w:rsidRDefault="008A72EA" w:rsidP="00057BF3">
            <w:pPr>
              <w:adjustRightInd w:val="0"/>
              <w:ind w:left="60" w:right="60"/>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Sig.</w:t>
            </w:r>
          </w:p>
        </w:tc>
      </w:tr>
      <w:tr w:rsidR="00057BF3" w:rsidRPr="00057BF3" w14:paraId="5C93A5CB" w14:textId="77777777" w:rsidTr="00057BF3">
        <w:trPr>
          <w:cantSplit/>
        </w:trPr>
        <w:tc>
          <w:tcPr>
            <w:tcW w:w="2410" w:type="dxa"/>
            <w:shd w:val="clear" w:color="auto" w:fill="auto"/>
          </w:tcPr>
          <w:p w14:paraId="7B2C3888" w14:textId="77777777" w:rsidR="008A72EA" w:rsidRPr="00057BF3" w:rsidRDefault="008A72EA" w:rsidP="00057BF3">
            <w:pPr>
              <w:adjustRightInd w:val="0"/>
              <w:ind w:left="60" w:right="60"/>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Hasil Belajar Post-test</w:t>
            </w:r>
          </w:p>
        </w:tc>
        <w:tc>
          <w:tcPr>
            <w:tcW w:w="1843" w:type="dxa"/>
            <w:shd w:val="clear" w:color="auto" w:fill="auto"/>
          </w:tcPr>
          <w:p w14:paraId="6A81B0C4" w14:textId="77777777" w:rsidR="008A72EA" w:rsidRPr="00057BF3" w:rsidRDefault="008A72EA" w:rsidP="00057BF3">
            <w:pPr>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2.169</w:t>
            </w:r>
          </w:p>
        </w:tc>
        <w:tc>
          <w:tcPr>
            <w:tcW w:w="992" w:type="dxa"/>
            <w:shd w:val="clear" w:color="auto" w:fill="auto"/>
          </w:tcPr>
          <w:p w14:paraId="0C6736AF" w14:textId="77777777" w:rsidR="008A72EA" w:rsidRPr="00057BF3" w:rsidRDefault="008A72EA" w:rsidP="00057BF3">
            <w:pPr>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w:t>
            </w:r>
          </w:p>
        </w:tc>
        <w:tc>
          <w:tcPr>
            <w:tcW w:w="851" w:type="dxa"/>
            <w:shd w:val="clear" w:color="auto" w:fill="auto"/>
          </w:tcPr>
          <w:p w14:paraId="6EA98521" w14:textId="77777777" w:rsidR="008A72EA" w:rsidRPr="00057BF3" w:rsidRDefault="008A72EA" w:rsidP="00057BF3">
            <w:pPr>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52</w:t>
            </w:r>
          </w:p>
        </w:tc>
        <w:tc>
          <w:tcPr>
            <w:tcW w:w="850" w:type="dxa"/>
            <w:shd w:val="clear" w:color="auto" w:fill="auto"/>
          </w:tcPr>
          <w:p w14:paraId="78652D9C" w14:textId="77777777" w:rsidR="008A72EA" w:rsidRPr="00057BF3" w:rsidRDefault="008A72EA" w:rsidP="00057BF3">
            <w:pPr>
              <w:adjustRightInd w:val="0"/>
              <w:ind w:left="60" w:right="60"/>
              <w:jc w:val="right"/>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.147</w:t>
            </w:r>
          </w:p>
        </w:tc>
      </w:tr>
    </w:tbl>
    <w:p w14:paraId="6E51B431" w14:textId="77777777" w:rsidR="008A72EA" w:rsidRPr="00057BF3" w:rsidRDefault="008A72EA" w:rsidP="00057BF3">
      <w:pPr>
        <w:tabs>
          <w:tab w:val="left" w:pos="2552"/>
        </w:tabs>
        <w:adjustRightInd w:val="0"/>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Hasil uji </w:t>
      </w:r>
      <w:r w:rsidRPr="00057BF3">
        <w:rPr>
          <w:rFonts w:asciiTheme="majorBidi" w:hAnsiTheme="majorBidi" w:cstheme="majorBidi"/>
          <w:i/>
          <w:color w:val="000000" w:themeColor="text1"/>
          <w:sz w:val="24"/>
          <w:szCs w:val="24"/>
        </w:rPr>
        <w:t>levene Statistic.</w:t>
      </w:r>
      <w:r w:rsidRPr="00057BF3">
        <w:rPr>
          <w:rFonts w:asciiTheme="majorBidi" w:hAnsiTheme="majorBidi" w:cstheme="majorBidi"/>
          <w:color w:val="000000" w:themeColor="text1"/>
          <w:sz w:val="24"/>
          <w:szCs w:val="24"/>
        </w:rPr>
        <w:t>belajar IPA kelas eksperimen serta kontrol</w:t>
      </w:r>
      <w:r w:rsidRPr="00057BF3">
        <w:rPr>
          <w:rFonts w:asciiTheme="majorBidi" w:hAnsiTheme="majorBidi" w:cstheme="majorBidi"/>
          <w:i/>
          <w:color w:val="000000" w:themeColor="text1"/>
          <w:sz w:val="24"/>
          <w:szCs w:val="24"/>
        </w:rPr>
        <w:t xml:space="preserve"> </w:t>
      </w:r>
      <w:r w:rsidRPr="00057BF3">
        <w:rPr>
          <w:rFonts w:asciiTheme="majorBidi" w:hAnsiTheme="majorBidi" w:cstheme="majorBidi"/>
          <w:color w:val="000000" w:themeColor="text1"/>
          <w:sz w:val="24"/>
          <w:szCs w:val="24"/>
        </w:rPr>
        <w:t xml:space="preserve">dengan SPSS diketahui nilai </w:t>
      </w:r>
      <w:r w:rsidRPr="00057BF3">
        <w:rPr>
          <w:rFonts w:asciiTheme="majorBidi" w:hAnsiTheme="majorBidi" w:cstheme="majorBidi"/>
          <w:i/>
          <w:color w:val="000000" w:themeColor="text1"/>
          <w:sz w:val="24"/>
          <w:szCs w:val="24"/>
        </w:rPr>
        <w:t>sig</w:t>
      </w:r>
      <w:r w:rsidRPr="00057BF3">
        <w:rPr>
          <w:rFonts w:asciiTheme="majorBidi" w:hAnsiTheme="majorBidi" w:cstheme="majorBidi"/>
          <w:color w:val="000000" w:themeColor="text1"/>
          <w:sz w:val="24"/>
          <w:szCs w:val="24"/>
        </w:rPr>
        <w:t xml:space="preserve"> Based on Mean yaitu 0,147 &gt; 0,05 yang artinya jika varian kelas eksperimen serta kontrol sama. </w:t>
      </w:r>
    </w:p>
    <w:p w14:paraId="4F7AAC58" w14:textId="77777777" w:rsidR="008A72EA" w:rsidRPr="00057BF3" w:rsidRDefault="008A72EA" w:rsidP="00057BF3">
      <w:pPr>
        <w:pStyle w:val="Heading1"/>
        <w:tabs>
          <w:tab w:val="left" w:pos="993"/>
        </w:tabs>
        <w:jc w:val="left"/>
        <w:rPr>
          <w:rFonts w:asciiTheme="majorBidi" w:hAnsiTheme="majorBidi" w:cstheme="majorBidi"/>
          <w:b w:val="0"/>
          <w:color w:val="000000" w:themeColor="text1"/>
        </w:rPr>
      </w:pPr>
      <w:bookmarkStart w:id="10" w:name="_Toc115346968"/>
      <w:bookmarkStart w:id="11" w:name="_Toc131145552"/>
      <w:r w:rsidRPr="00057BF3">
        <w:rPr>
          <w:rFonts w:asciiTheme="majorBidi" w:hAnsiTheme="majorBidi" w:cstheme="majorBidi"/>
          <w:b w:val="0"/>
          <w:color w:val="000000" w:themeColor="text1"/>
        </w:rPr>
        <w:t>Uji_Hipotesis</w:t>
      </w:r>
      <w:bookmarkEnd w:id="10"/>
      <w:bookmarkEnd w:id="11"/>
    </w:p>
    <w:p w14:paraId="30327F37" w14:textId="77777777" w:rsidR="008A72EA" w:rsidRPr="00057BF3" w:rsidRDefault="008A72EA" w:rsidP="00057BF3">
      <w:pPr>
        <w:pStyle w:val="Heading1"/>
        <w:tabs>
          <w:tab w:val="left" w:pos="993"/>
        </w:tabs>
        <w:ind w:firstLine="567"/>
        <w:jc w:val="both"/>
        <w:rPr>
          <w:rFonts w:asciiTheme="majorBidi" w:hAnsiTheme="majorBidi" w:cstheme="majorBidi"/>
          <w:b w:val="0"/>
          <w:color w:val="000000" w:themeColor="text1"/>
        </w:rPr>
      </w:pPr>
      <w:r w:rsidRPr="00057BF3">
        <w:rPr>
          <w:rFonts w:asciiTheme="majorBidi" w:hAnsiTheme="majorBidi" w:cstheme="majorBidi"/>
          <w:b w:val="0"/>
          <w:color w:val="000000" w:themeColor="text1"/>
        </w:rPr>
        <w:t>Penelitan ini, uji hipotesis diilaksanakan sesudah ujii prasyart analisis Uji prasyart analisiis terdiri atas_uji normalitas-serta homogenitass. Guna mengetahui data kelas eksperimen serta kontrol dengan distribusi normal serta homogen, dilaksanakan uji prasyarat analisis. Uji hipotesis dilaksanakan ketika distribusi normal dan homogenitas data telah ditetapkan. Uji_hipotesis_penelitian inii_menggunakan uji-t, kriteria_hipotesis pengambilan keputusan dengan signifikansi alfa 5% (0,05). Apabila signifikansi probabilitas (sig) kurang dari 0,05, hipotesis ditolak. Hipotesis nol (Ho) ditolak serta apabila nilai sig probabilitas (sig) kurang dari 0,05, dan sebaliknya.</w:t>
      </w:r>
    </w:p>
    <w:p w14:paraId="1C473341"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Hipotesis penelitian ini yaitu ada pengaruh pemakaian media video </w:t>
      </w:r>
      <w:r w:rsidRPr="00057BF3">
        <w:rPr>
          <w:rFonts w:asciiTheme="majorBidi" w:hAnsiTheme="majorBidi" w:cstheme="majorBidi"/>
          <w:color w:val="000000" w:themeColor="text1"/>
          <w:sz w:val="24"/>
          <w:szCs w:val="24"/>
        </w:rPr>
        <w:softHyphen/>
      </w:r>
      <w:r w:rsidRPr="00057BF3">
        <w:rPr>
          <w:rFonts w:asciiTheme="majorBidi" w:hAnsiTheme="majorBidi" w:cstheme="majorBidi"/>
          <w:i/>
          <w:color w:val="000000" w:themeColor="text1"/>
          <w:sz w:val="24"/>
          <w:szCs w:val="24"/>
        </w:rPr>
        <w:t xml:space="preserve">youtube </w:t>
      </w:r>
      <w:r w:rsidRPr="00057BF3">
        <w:rPr>
          <w:rFonts w:asciiTheme="majorBidi" w:hAnsiTheme="majorBidi" w:cstheme="majorBidi"/>
          <w:color w:val="000000" w:themeColor="text1"/>
          <w:sz w:val="24"/>
          <w:szCs w:val="24"/>
        </w:rPr>
        <w:t xml:space="preserve">pada hasil belajar kognitif IPA peserta didik kelas IV SD Negri Godean 2 tahun pelajaran 2021/2022. Kemudian variabel akan diuji apakah media video </w:t>
      </w:r>
      <w:r w:rsidRPr="00057BF3">
        <w:rPr>
          <w:rFonts w:asciiTheme="majorBidi" w:hAnsiTheme="majorBidi" w:cstheme="majorBidi"/>
          <w:i/>
          <w:color w:val="000000" w:themeColor="text1"/>
          <w:sz w:val="24"/>
          <w:szCs w:val="24"/>
        </w:rPr>
        <w:t xml:space="preserve">Youtube </w:t>
      </w:r>
      <w:r w:rsidRPr="00057BF3">
        <w:rPr>
          <w:rFonts w:asciiTheme="majorBidi" w:hAnsiTheme="majorBidi" w:cstheme="majorBidi"/>
          <w:color w:val="000000" w:themeColor="text1"/>
          <w:sz w:val="24"/>
          <w:szCs w:val="24"/>
        </w:rPr>
        <w:t>berpengaruh pada hasil belajar IPA peserta didik kelas IV SD Negri Godean 2 tahun pelajaran 2021/2022.</w:t>
      </w:r>
    </w:p>
    <w:p w14:paraId="72860905"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Uji t ini dipakai guna memastikan apakah ada perbedaan signifikan kelas eksperimen serta kontrol, dan pretes hasil belajar IPA. Pada penelitian ini , IBM SPSS 25 digunakan untuk mendukung uji-t. Hipotesis penelitian ini yaitu:</w:t>
      </w:r>
    </w:p>
    <w:p w14:paraId="1B14FECD" w14:textId="77777777" w:rsidR="008A72EA" w:rsidRPr="00057BF3" w:rsidRDefault="008A72EA"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Ho :”tidak ada perbedaan signifikan pada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 xml:space="preserve">hasil belajar IPA </w:t>
      </w:r>
      <w:r w:rsidRPr="00057BF3">
        <w:rPr>
          <w:rFonts w:asciiTheme="majorBidi" w:hAnsiTheme="majorBidi" w:cstheme="majorBidi"/>
          <w:color w:val="000000" w:themeColor="text1"/>
          <w:sz w:val="24"/>
          <w:szCs w:val="24"/>
        </w:rPr>
        <w:lastRenderedPageBreak/>
        <w:t>kelas eksperimen serta kontrol”</w:t>
      </w:r>
    </w:p>
    <w:p w14:paraId="0F7FCD3A" w14:textId="77777777" w:rsidR="008A72EA" w:rsidRPr="00057BF3" w:rsidRDefault="008A72EA"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Ha :“ada perbedaan signifikan pada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hasil belajar IPA kelas eksperimen serta kontrol”</w:t>
      </w:r>
    </w:p>
    <w:p w14:paraId="21688B59" w14:textId="34F0D9E0" w:rsidR="008A72EA" w:rsidRPr="00057BF3" w:rsidRDefault="008A72EA" w:rsidP="00057BF3">
      <w:pPr>
        <w:pStyle w:val="BodyText"/>
        <w:ind w:firstLine="709"/>
        <w:rPr>
          <w:rFonts w:asciiTheme="majorBidi" w:hAnsiTheme="majorBidi" w:cstheme="majorBidi"/>
          <w:color w:val="000000" w:themeColor="text1"/>
        </w:rPr>
      </w:pPr>
      <w:r w:rsidRPr="00057BF3">
        <w:rPr>
          <w:rFonts w:asciiTheme="majorBidi" w:hAnsiTheme="majorBidi" w:cstheme="majorBidi"/>
          <w:color w:val="000000" w:themeColor="text1"/>
        </w:rPr>
        <w:t>“Keriteria yang dipakai guna membuat kesimpulan hipotesis pada taraf signifikansi 5% (0,05) yanitu jika t</w:t>
      </w:r>
      <w:r w:rsidRPr="00057BF3">
        <w:rPr>
          <w:rFonts w:asciiTheme="majorBidi" w:hAnsiTheme="majorBidi" w:cstheme="majorBidi"/>
          <w:color w:val="000000" w:themeColor="text1"/>
          <w:vertAlign w:val="subscript"/>
        </w:rPr>
        <w:t>hitung</w:t>
      </w:r>
      <w:r w:rsidRPr="00057BF3">
        <w:rPr>
          <w:rFonts w:asciiTheme="majorBidi" w:hAnsiTheme="majorBidi" w:cstheme="majorBidi"/>
          <w:color w:val="000000" w:themeColor="text1"/>
        </w:rPr>
        <w:t xml:space="preserve"> &lt; t</w:t>
      </w:r>
      <w:r w:rsidRPr="00057BF3">
        <w:rPr>
          <w:rFonts w:asciiTheme="majorBidi" w:hAnsiTheme="majorBidi" w:cstheme="majorBidi"/>
          <w:color w:val="000000" w:themeColor="text1"/>
          <w:vertAlign w:val="subscript"/>
        </w:rPr>
        <w:t>tabel</w:t>
      </w:r>
      <w:r w:rsidRPr="00057BF3">
        <w:rPr>
          <w:rFonts w:asciiTheme="majorBidi" w:hAnsiTheme="majorBidi" w:cstheme="majorBidi"/>
          <w:color w:val="000000" w:themeColor="text1"/>
        </w:rPr>
        <w:t xml:space="preserve"> maka Ho diterima serta Ha ditolak, yang berarti tidak terdapat perbedaan signifikan anatara </w:t>
      </w:r>
      <w:r w:rsidRPr="00057BF3">
        <w:rPr>
          <w:rFonts w:asciiTheme="majorBidi" w:hAnsiTheme="majorBidi" w:cstheme="majorBidi"/>
          <w:i/>
          <w:color w:val="000000" w:themeColor="text1"/>
        </w:rPr>
        <w:t xml:space="preserve">pretest </w:t>
      </w:r>
      <w:r w:rsidRPr="00057BF3">
        <w:rPr>
          <w:rFonts w:asciiTheme="majorBidi" w:hAnsiTheme="majorBidi" w:cstheme="majorBidi"/>
          <w:color w:val="000000" w:themeColor="text1"/>
        </w:rPr>
        <w:t>hasil bealajar IPA kelas eksperimen serta kontrol. Dan jika nilai t</w:t>
      </w:r>
      <w:r w:rsidRPr="00057BF3">
        <w:rPr>
          <w:rFonts w:asciiTheme="majorBidi" w:hAnsiTheme="majorBidi" w:cstheme="majorBidi"/>
          <w:color w:val="000000" w:themeColor="text1"/>
          <w:vertAlign w:val="subscript"/>
        </w:rPr>
        <w:t>hitung</w:t>
      </w:r>
      <w:r w:rsidRPr="00057BF3">
        <w:rPr>
          <w:rFonts w:asciiTheme="majorBidi" w:hAnsiTheme="majorBidi" w:cstheme="majorBidi"/>
          <w:color w:val="000000" w:themeColor="text1"/>
        </w:rPr>
        <w:t xml:space="preserve"> &gt; t</w:t>
      </w:r>
      <w:r w:rsidRPr="00057BF3">
        <w:rPr>
          <w:rFonts w:asciiTheme="majorBidi" w:hAnsiTheme="majorBidi" w:cstheme="majorBidi"/>
          <w:color w:val="000000" w:themeColor="text1"/>
          <w:vertAlign w:val="subscript"/>
        </w:rPr>
        <w:t>tabel</w:t>
      </w:r>
      <w:r w:rsidRPr="00057BF3">
        <w:rPr>
          <w:rFonts w:asciiTheme="majorBidi" w:hAnsiTheme="majorBidi" w:cstheme="majorBidi"/>
          <w:color w:val="000000" w:themeColor="text1"/>
        </w:rPr>
        <w:t xml:space="preserve"> maka Ho ditolak serta Ha diterima, maka ada perbedaan signifikan pada </w:t>
      </w:r>
      <w:r w:rsidRPr="00057BF3">
        <w:rPr>
          <w:rFonts w:asciiTheme="majorBidi" w:hAnsiTheme="majorBidi" w:cstheme="majorBidi"/>
          <w:i/>
          <w:color w:val="000000" w:themeColor="text1"/>
        </w:rPr>
        <w:t>pretes</w:t>
      </w:r>
      <w:r w:rsidRPr="00057BF3">
        <w:rPr>
          <w:rFonts w:asciiTheme="majorBidi" w:hAnsiTheme="majorBidi" w:cstheme="majorBidi"/>
          <w:color w:val="000000" w:themeColor="text1"/>
        </w:rPr>
        <w:t xml:space="preserve"> hasil bealajar IPA kelas eksperimen serta kontrol. Hasil uji Independet Sampel T-test yaitu:</w:t>
      </w:r>
    </w:p>
    <w:p w14:paraId="79E09FCF" w14:textId="58361B1C" w:rsidR="008A72EA" w:rsidRPr="00057BF3" w:rsidRDefault="008A72EA" w:rsidP="00057BF3">
      <w:pPr>
        <w:pStyle w:val="BodyText"/>
        <w:ind w:firstLine="709"/>
        <w:jc w:val="center"/>
        <w:rPr>
          <w:rFonts w:asciiTheme="majorBidi" w:hAnsiTheme="majorBidi" w:cstheme="majorBidi"/>
          <w:color w:val="000000" w:themeColor="text1"/>
        </w:rPr>
      </w:pPr>
      <w:r w:rsidRPr="00057BF3">
        <w:rPr>
          <w:rFonts w:asciiTheme="majorBidi" w:hAnsiTheme="majorBidi" w:cstheme="majorBidi"/>
          <w:color w:val="000000" w:themeColor="text1"/>
        </w:rPr>
        <w:t>Hasil Uji Independet Sample T-test</w:t>
      </w:r>
    </w:p>
    <w:tbl>
      <w:tblPr>
        <w:tblW w:w="0" w:type="auto"/>
        <w:tblInd w:w="-5" w:type="dxa"/>
        <w:tblBorders>
          <w:insideH w:val="single" w:sz="4" w:space="0" w:color="auto"/>
          <w:insideV w:val="single" w:sz="4" w:space="0" w:color="auto"/>
        </w:tblBorders>
        <w:tblLook w:val="04A0" w:firstRow="1" w:lastRow="0" w:firstColumn="1" w:lastColumn="0" w:noHBand="0" w:noVBand="1"/>
      </w:tblPr>
      <w:tblGrid>
        <w:gridCol w:w="1547"/>
        <w:gridCol w:w="840"/>
        <w:gridCol w:w="934"/>
        <w:gridCol w:w="1482"/>
        <w:gridCol w:w="1882"/>
      </w:tblGrid>
      <w:tr w:rsidR="00057BF3" w:rsidRPr="00057BF3" w14:paraId="2EA5E615" w14:textId="77777777" w:rsidTr="00057BF3">
        <w:tc>
          <w:tcPr>
            <w:tcW w:w="1547" w:type="dxa"/>
          </w:tcPr>
          <w:p w14:paraId="4C444ADB"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Data</w:t>
            </w:r>
          </w:p>
        </w:tc>
        <w:tc>
          <w:tcPr>
            <w:tcW w:w="840" w:type="dxa"/>
          </w:tcPr>
          <w:p w14:paraId="72F89590"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t</w:t>
            </w:r>
          </w:p>
        </w:tc>
        <w:tc>
          <w:tcPr>
            <w:tcW w:w="934" w:type="dxa"/>
          </w:tcPr>
          <w:p w14:paraId="458EA5A1"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df</w:t>
            </w:r>
          </w:p>
        </w:tc>
        <w:tc>
          <w:tcPr>
            <w:tcW w:w="1482" w:type="dxa"/>
          </w:tcPr>
          <w:p w14:paraId="0C74F61F"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i/>
                <w:color w:val="000000" w:themeColor="text1"/>
                <w:sz w:val="24"/>
                <w:szCs w:val="24"/>
              </w:rPr>
              <w:t xml:space="preserve">Sig. </w:t>
            </w:r>
            <w:r w:rsidRPr="00057BF3">
              <w:rPr>
                <w:rFonts w:asciiTheme="majorBidi" w:hAnsiTheme="majorBidi" w:cstheme="majorBidi"/>
                <w:color w:val="000000" w:themeColor="text1"/>
                <w:sz w:val="24"/>
                <w:szCs w:val="24"/>
              </w:rPr>
              <w:t>(2-tailed)</w:t>
            </w:r>
          </w:p>
        </w:tc>
        <w:tc>
          <w:tcPr>
            <w:tcW w:w="1882" w:type="dxa"/>
          </w:tcPr>
          <w:p w14:paraId="7E12B490"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kesimpulan</w:t>
            </w:r>
          </w:p>
        </w:tc>
      </w:tr>
      <w:tr w:rsidR="00057BF3" w:rsidRPr="00057BF3" w14:paraId="188975FB" w14:textId="77777777" w:rsidTr="00057BF3">
        <w:tc>
          <w:tcPr>
            <w:tcW w:w="1547" w:type="dxa"/>
          </w:tcPr>
          <w:p w14:paraId="2D789184"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Kelas Eksperimen- Kontrol</w:t>
            </w:r>
          </w:p>
        </w:tc>
        <w:tc>
          <w:tcPr>
            <w:tcW w:w="840" w:type="dxa"/>
          </w:tcPr>
          <w:p w14:paraId="05733F49"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p>
          <w:p w14:paraId="314F8E31"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3.737</w:t>
            </w:r>
          </w:p>
        </w:tc>
        <w:tc>
          <w:tcPr>
            <w:tcW w:w="934" w:type="dxa"/>
          </w:tcPr>
          <w:p w14:paraId="540EA9E4"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p>
          <w:p w14:paraId="51988397"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52</w:t>
            </w:r>
          </w:p>
        </w:tc>
        <w:tc>
          <w:tcPr>
            <w:tcW w:w="1482" w:type="dxa"/>
          </w:tcPr>
          <w:p w14:paraId="62FD2A0B"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p>
          <w:p w14:paraId="2542E14F"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.000</w:t>
            </w:r>
          </w:p>
        </w:tc>
        <w:tc>
          <w:tcPr>
            <w:tcW w:w="1882" w:type="dxa"/>
          </w:tcPr>
          <w:p w14:paraId="11CA4A1A" w14:textId="77777777" w:rsidR="008A72EA" w:rsidRPr="00057BF3" w:rsidRDefault="008A72EA"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Ada perbedaan yang signifikan</w:t>
            </w:r>
          </w:p>
        </w:tc>
      </w:tr>
    </w:tbl>
    <w:p w14:paraId="2B9A9D87" w14:textId="77777777" w:rsidR="008A72EA" w:rsidRPr="00057BF3" w:rsidRDefault="008A72EA" w:rsidP="00057BF3">
      <w:pPr>
        <w:pStyle w:val="BodyText"/>
        <w:ind w:firstLine="709"/>
        <w:rPr>
          <w:rFonts w:asciiTheme="majorBidi" w:hAnsiTheme="majorBidi" w:cstheme="majorBidi"/>
          <w:noProof/>
          <w:color w:val="000000" w:themeColor="text1"/>
          <w:lang w:val="id-ID"/>
        </w:rPr>
      </w:pPr>
    </w:p>
    <w:p w14:paraId="650E0B53"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Berdasar table diatas, didapat hasil uji-t hasil belajar IPA kelas eksperimen serta kontrol dengan nilai t yaitu 3.737 &gt; t</w:t>
      </w:r>
      <w:r w:rsidRPr="00057BF3">
        <w:rPr>
          <w:rFonts w:asciiTheme="majorBidi" w:hAnsiTheme="majorBidi" w:cstheme="majorBidi"/>
          <w:color w:val="000000" w:themeColor="text1"/>
          <w:sz w:val="24"/>
          <w:szCs w:val="24"/>
          <w:vertAlign w:val="subscript"/>
        </w:rPr>
        <w:t xml:space="preserve">tabel </w:t>
      </w:r>
      <w:r w:rsidRPr="00057BF3">
        <w:rPr>
          <w:rFonts w:asciiTheme="majorBidi" w:hAnsiTheme="majorBidi" w:cstheme="majorBidi"/>
          <w:color w:val="000000" w:themeColor="text1"/>
          <w:sz w:val="24"/>
          <w:szCs w:val="24"/>
        </w:rPr>
        <w:t xml:space="preserve">2.021 serta nilai </w:t>
      </w:r>
      <w:r w:rsidRPr="00057BF3">
        <w:rPr>
          <w:rFonts w:asciiTheme="majorBidi" w:hAnsiTheme="majorBidi" w:cstheme="majorBidi"/>
          <w:i/>
          <w:color w:val="000000" w:themeColor="text1"/>
          <w:sz w:val="24"/>
          <w:szCs w:val="24"/>
        </w:rPr>
        <w:t>sig</w:t>
      </w:r>
      <w:r w:rsidRPr="00057BF3">
        <w:rPr>
          <w:rFonts w:asciiTheme="majorBidi" w:hAnsiTheme="majorBidi" w:cstheme="majorBidi"/>
          <w:color w:val="000000" w:themeColor="text1"/>
          <w:sz w:val="24"/>
          <w:szCs w:val="24"/>
        </w:rPr>
        <w:t xml:space="preserve"> .000 &lt; 0,05. Jadi bisa dsimpulkan jika Ho dotolak serta Ha diterima, maka terdapat perbedaan signifikan pada </w:t>
      </w:r>
      <w:r w:rsidRPr="00057BF3">
        <w:rPr>
          <w:rFonts w:asciiTheme="majorBidi" w:hAnsiTheme="majorBidi" w:cstheme="majorBidi"/>
          <w:i/>
          <w:color w:val="000000" w:themeColor="text1"/>
          <w:sz w:val="24"/>
          <w:szCs w:val="24"/>
        </w:rPr>
        <w:t xml:space="preserve">postest </w:t>
      </w:r>
      <w:r w:rsidRPr="00057BF3">
        <w:rPr>
          <w:rFonts w:asciiTheme="majorBidi" w:hAnsiTheme="majorBidi" w:cstheme="majorBidi"/>
          <w:color w:val="000000" w:themeColor="text1"/>
          <w:sz w:val="24"/>
          <w:szCs w:val="24"/>
        </w:rPr>
        <w:t>kelas eskperimen serta kontrol.”</w:t>
      </w:r>
    </w:p>
    <w:p w14:paraId="66D55966" w14:textId="45D8146F" w:rsidR="008A72EA" w:rsidRPr="00057BF3" w:rsidRDefault="008A72EA" w:rsidP="00057BF3">
      <w:pPr>
        <w:jc w:val="both"/>
        <w:rPr>
          <w:rFonts w:asciiTheme="majorBidi" w:hAnsiTheme="majorBidi" w:cstheme="majorBidi"/>
          <w:b/>
          <w:color w:val="000000" w:themeColor="text1"/>
          <w:sz w:val="24"/>
          <w:szCs w:val="24"/>
        </w:rPr>
      </w:pPr>
      <w:r w:rsidRPr="00057BF3">
        <w:rPr>
          <w:rFonts w:asciiTheme="majorBidi" w:hAnsiTheme="majorBidi" w:cstheme="majorBidi"/>
          <w:b/>
          <w:color w:val="000000" w:themeColor="text1"/>
          <w:sz w:val="24"/>
          <w:szCs w:val="24"/>
        </w:rPr>
        <w:t>Pembahasan</w:t>
      </w:r>
    </w:p>
    <w:p w14:paraId="21D38DA0"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Penelitian ini dilakukanjdi SD N Godean 2 Sleman Yogyakrta pada bulan juli 2022. Subjek dalampenelitian ini yaitu semua siswa kelas IV, kelas IV A serta kelas B. Tiga tahapan digunakan untuk melakukan penelitian dengan kelompok eksperimen dan kontrol. Cara guru menyajikan pembelajaran kelas eksperimen serta kontrol berbeda. Sementara  di kelas kontrol melakukan pembelajaran sama seperti biasanya menggunakan pendekatan ceramah, guru di kelas eksperimen mengajarkan materi tanpa menggunakan video YouTube.</w:t>
      </w:r>
    </w:p>
    <w:p w14:paraId="4BECF85C"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Perbedaanjcara gurujdalam menyampaikanjmateri bertujuan untukjmengetahui pengaruh penggunaanjmedia video </w:t>
      </w:r>
      <w:r w:rsidRPr="00057BF3">
        <w:rPr>
          <w:rFonts w:asciiTheme="majorBidi" w:hAnsiTheme="majorBidi" w:cstheme="majorBidi"/>
          <w:i/>
          <w:color w:val="000000" w:themeColor="text1"/>
          <w:sz w:val="24"/>
          <w:szCs w:val="24"/>
        </w:rPr>
        <w:t xml:space="preserve">youtube </w:t>
      </w:r>
      <w:r w:rsidRPr="00057BF3">
        <w:rPr>
          <w:rFonts w:asciiTheme="majorBidi" w:hAnsiTheme="majorBidi" w:cstheme="majorBidi"/>
          <w:color w:val="000000" w:themeColor="text1"/>
          <w:sz w:val="24"/>
          <w:szCs w:val="24"/>
        </w:rPr>
        <w:t xml:space="preserve">terhadap hasil belajar kognitif IPA. Sebelum penelitian dilakukan, siswa diberikan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 xml:space="preserve">terlebih dahulu. </w:t>
      </w:r>
      <w:r w:rsidRPr="00057BF3">
        <w:rPr>
          <w:rFonts w:asciiTheme="majorBidi" w:hAnsiTheme="majorBidi" w:cstheme="majorBidi"/>
          <w:i/>
          <w:color w:val="000000" w:themeColor="text1"/>
          <w:sz w:val="24"/>
          <w:szCs w:val="24"/>
        </w:rPr>
        <w:t xml:space="preserve">Pre-test </w:t>
      </w:r>
      <w:r w:rsidRPr="00057BF3">
        <w:rPr>
          <w:rFonts w:asciiTheme="majorBidi" w:hAnsiTheme="majorBidi" w:cstheme="majorBidi"/>
          <w:color w:val="000000" w:themeColor="text1"/>
          <w:sz w:val="24"/>
          <w:szCs w:val="24"/>
        </w:rPr>
        <w:t xml:space="preserve">hasil belajar IPA dilaksanakan pada hari Senin, 25 Juli 2022. </w:t>
      </w:r>
      <w:r w:rsidRPr="00057BF3">
        <w:rPr>
          <w:rFonts w:asciiTheme="majorBidi" w:hAnsiTheme="majorBidi" w:cstheme="majorBidi"/>
          <w:i/>
          <w:color w:val="000000" w:themeColor="text1"/>
          <w:sz w:val="24"/>
          <w:szCs w:val="24"/>
        </w:rPr>
        <w:t xml:space="preserve">Pre-tetst </w:t>
      </w:r>
      <w:r w:rsidRPr="00057BF3">
        <w:rPr>
          <w:rFonts w:asciiTheme="majorBidi" w:hAnsiTheme="majorBidi" w:cstheme="majorBidi"/>
          <w:color w:val="000000" w:themeColor="text1"/>
          <w:sz w:val="24"/>
          <w:szCs w:val="24"/>
        </w:rPr>
        <w:t xml:space="preserve">bertujuan mengetahui hasil belajarjIPA siswa sebelumjdilakukan perlakuan atau </w:t>
      </w:r>
      <w:r w:rsidRPr="00057BF3">
        <w:rPr>
          <w:rFonts w:asciiTheme="majorBidi" w:hAnsiTheme="majorBidi" w:cstheme="majorBidi"/>
          <w:i/>
          <w:color w:val="000000" w:themeColor="text1"/>
          <w:sz w:val="24"/>
          <w:szCs w:val="24"/>
        </w:rPr>
        <w:t>treatment</w:t>
      </w:r>
      <w:r w:rsidRPr="00057BF3">
        <w:rPr>
          <w:rFonts w:asciiTheme="majorBidi" w:hAnsiTheme="majorBidi" w:cstheme="majorBidi"/>
          <w:color w:val="000000" w:themeColor="text1"/>
          <w:sz w:val="24"/>
          <w:szCs w:val="24"/>
        </w:rPr>
        <w:t xml:space="preserve">. </w:t>
      </w:r>
    </w:p>
    <w:p w14:paraId="5D00B4F7"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i/>
          <w:color w:val="000000" w:themeColor="text1"/>
          <w:sz w:val="24"/>
          <w:szCs w:val="24"/>
        </w:rPr>
        <w:lastRenderedPageBreak/>
        <w:t>Pre-test</w:t>
      </w:r>
      <w:r w:rsidRPr="00057BF3">
        <w:rPr>
          <w:rFonts w:asciiTheme="majorBidi" w:hAnsiTheme="majorBidi" w:cstheme="majorBidi"/>
          <w:color w:val="000000" w:themeColor="text1"/>
          <w:sz w:val="24"/>
          <w:szCs w:val="24"/>
        </w:rPr>
        <w:t xml:space="preserve">jhasil belajar kognitif kelasjeskperimen dan kelasjkontrol hasilnyajrelatif sama jika dlihat dari nilai rata-ratajkelas eksperimen serta kontrol. Rerata nilai kelas eksperimen 57,55 serta rerata nilai kelas kontrol yaitu 58,48. Kemudian dilaksanakan uji prasyarat analisis data </w:t>
      </w:r>
      <w:r w:rsidRPr="00057BF3">
        <w:rPr>
          <w:rFonts w:asciiTheme="majorBidi" w:hAnsiTheme="majorBidi" w:cstheme="majorBidi"/>
          <w:i/>
          <w:color w:val="000000" w:themeColor="text1"/>
          <w:sz w:val="24"/>
          <w:szCs w:val="24"/>
        </w:rPr>
        <w:t xml:space="preserve">pretes </w:t>
      </w:r>
      <w:r w:rsidRPr="00057BF3">
        <w:rPr>
          <w:rFonts w:asciiTheme="majorBidi" w:hAnsiTheme="majorBidi" w:cstheme="majorBidi"/>
          <w:color w:val="000000" w:themeColor="text1"/>
          <w:sz w:val="24"/>
          <w:szCs w:val="24"/>
        </w:rPr>
        <w:t>hasil belajar kognitif IPA pada kelas eksperimen serta kontrol dengan melaksanakan uji normalitas. Setalah uji normalitas dilaksanakan di kelas eksperimen serta kontrol di peroleh nilaij</w:t>
      </w:r>
      <w:r w:rsidRPr="00057BF3">
        <w:rPr>
          <w:rFonts w:asciiTheme="majorBidi" w:hAnsiTheme="majorBidi" w:cstheme="majorBidi"/>
          <w:i/>
          <w:color w:val="000000" w:themeColor="text1"/>
          <w:sz w:val="24"/>
          <w:szCs w:val="24"/>
        </w:rPr>
        <w:t xml:space="preserve">Sig </w:t>
      </w:r>
      <w:r w:rsidRPr="00057BF3">
        <w:rPr>
          <w:rFonts w:asciiTheme="majorBidi" w:hAnsiTheme="majorBidi" w:cstheme="majorBidi"/>
          <w:color w:val="000000" w:themeColor="text1"/>
          <w:sz w:val="24"/>
          <w:szCs w:val="24"/>
        </w:rPr>
        <w:t xml:space="preserve">pada </w:t>
      </w:r>
      <w:r w:rsidRPr="00057BF3">
        <w:rPr>
          <w:rFonts w:asciiTheme="majorBidi" w:hAnsiTheme="majorBidi" w:cstheme="majorBidi"/>
          <w:i/>
          <w:color w:val="000000" w:themeColor="text1"/>
          <w:sz w:val="24"/>
          <w:szCs w:val="24"/>
        </w:rPr>
        <w:t xml:space="preserve">pretes </w:t>
      </w:r>
      <w:r w:rsidRPr="00057BF3">
        <w:rPr>
          <w:rFonts w:asciiTheme="majorBidi" w:hAnsiTheme="majorBidi" w:cstheme="majorBidi"/>
          <w:color w:val="000000" w:themeColor="text1"/>
          <w:sz w:val="24"/>
          <w:szCs w:val="24"/>
        </w:rPr>
        <w:t xml:space="preserve">yaitu 0,200 &gt; 0,05 serta di kelas kontrol didapat nilai </w:t>
      </w:r>
      <w:r w:rsidRPr="00057BF3">
        <w:rPr>
          <w:rFonts w:asciiTheme="majorBidi" w:hAnsiTheme="majorBidi" w:cstheme="majorBidi"/>
          <w:i/>
          <w:color w:val="000000" w:themeColor="text1"/>
          <w:sz w:val="24"/>
          <w:szCs w:val="24"/>
        </w:rPr>
        <w:t xml:space="preserve">Sig. Kolmogorov-Smirnov </w:t>
      </w:r>
      <w:r w:rsidRPr="00057BF3">
        <w:rPr>
          <w:rFonts w:asciiTheme="majorBidi" w:hAnsiTheme="majorBidi" w:cstheme="majorBidi"/>
          <w:color w:val="000000" w:themeColor="text1"/>
          <w:sz w:val="24"/>
          <w:szCs w:val="24"/>
        </w:rPr>
        <w:t xml:space="preserve">pada </w:t>
      </w:r>
      <w:r w:rsidRPr="00057BF3">
        <w:rPr>
          <w:rFonts w:asciiTheme="majorBidi" w:hAnsiTheme="majorBidi" w:cstheme="majorBidi"/>
          <w:i/>
          <w:color w:val="000000" w:themeColor="text1"/>
          <w:sz w:val="24"/>
          <w:szCs w:val="24"/>
        </w:rPr>
        <w:t xml:space="preserve">pretes </w:t>
      </w:r>
      <w:r w:rsidRPr="00057BF3">
        <w:rPr>
          <w:rFonts w:asciiTheme="majorBidi" w:hAnsiTheme="majorBidi" w:cstheme="majorBidi"/>
          <w:color w:val="000000" w:themeColor="text1"/>
          <w:sz w:val="24"/>
          <w:szCs w:val="24"/>
        </w:rPr>
        <w:t>yaitu 0,200 &gt; 0,05. jData dapat dikatakan berdistribusi normal jika outputj</w:t>
      </w:r>
      <w:r w:rsidRPr="00057BF3">
        <w:rPr>
          <w:rFonts w:asciiTheme="majorBidi" w:hAnsiTheme="majorBidi" w:cstheme="majorBidi"/>
          <w:i/>
          <w:color w:val="000000" w:themeColor="text1"/>
          <w:sz w:val="24"/>
          <w:szCs w:val="24"/>
        </w:rPr>
        <w:t>Kolmogorov-Smirnov</w:t>
      </w:r>
      <w:r w:rsidRPr="00057BF3">
        <w:rPr>
          <w:rFonts w:asciiTheme="majorBidi" w:hAnsiTheme="majorBidi" w:cstheme="majorBidi"/>
          <w:color w:val="000000" w:themeColor="text1"/>
          <w:sz w:val="24"/>
          <w:szCs w:val="24"/>
        </w:rPr>
        <w:t xml:space="preserve">jkoefisen </w:t>
      </w:r>
      <w:r w:rsidRPr="00057BF3">
        <w:rPr>
          <w:rFonts w:asciiTheme="majorBidi" w:hAnsiTheme="majorBidi" w:cstheme="majorBidi"/>
          <w:i/>
          <w:color w:val="000000" w:themeColor="text1"/>
          <w:sz w:val="24"/>
          <w:szCs w:val="24"/>
        </w:rPr>
        <w:t xml:space="preserve">Sig. </w:t>
      </w:r>
      <w:r w:rsidRPr="00057BF3">
        <w:rPr>
          <w:rFonts w:asciiTheme="majorBidi" w:hAnsiTheme="majorBidi" w:cstheme="majorBidi"/>
          <w:color w:val="000000" w:themeColor="text1"/>
          <w:sz w:val="24"/>
          <w:szCs w:val="24"/>
        </w:rPr>
        <w:t xml:space="preserve">&gt; dari nilai </w:t>
      </w:r>
      <w:r w:rsidRPr="00057BF3">
        <w:rPr>
          <w:rFonts w:asciiTheme="majorBidi" w:hAnsiTheme="majorBidi" w:cstheme="majorBidi"/>
          <w:i/>
          <w:color w:val="000000" w:themeColor="text1"/>
          <w:sz w:val="24"/>
          <w:szCs w:val="24"/>
        </w:rPr>
        <w:t xml:space="preserve">alpha </w:t>
      </w:r>
      <w:r w:rsidRPr="00057BF3">
        <w:rPr>
          <w:rFonts w:asciiTheme="majorBidi" w:hAnsiTheme="majorBidi" w:cstheme="majorBidi"/>
          <w:color w:val="000000" w:themeColor="text1"/>
          <w:sz w:val="24"/>
          <w:szCs w:val="24"/>
        </w:rPr>
        <w:t>yang telah ditentukanjyaitu 5% (0,05).</w:t>
      </w:r>
    </w:p>
    <w:p w14:paraId="7F2B55DF" w14:textId="77777777" w:rsidR="008A72EA" w:rsidRPr="00057BF3" w:rsidRDefault="008A72EA"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Apabila dibanding dengan menggunakan skor rata-rata kelas eksperimen serta kontrol, hasil belajar kognitif pretes sains hampir sama untuk ke-2 kelompok. Nilai rerata kelas eksperimen 57,55, dan nilai rerata kelas kontrol 58,48. Selain itu, uji normalitas dilakukan sebagai prasyarat untuk analisis data pretes hasil belajar kognitif kelas eksperimen serta kontrol. Setelah kelas eksperimen serta kontrol menjalani uji normalitas, kelas eksperimen memperoleh nilai Sig pada pretes ialah 0,200 &gt; 0,05, dan kelas kontrol mendapat nilai pada </w:t>
      </w:r>
      <w:r w:rsidRPr="00057BF3">
        <w:rPr>
          <w:rFonts w:asciiTheme="majorBidi" w:hAnsiTheme="majorBidi" w:cstheme="majorBidi"/>
          <w:i/>
          <w:color w:val="000000" w:themeColor="text1"/>
          <w:sz w:val="24"/>
          <w:szCs w:val="24"/>
        </w:rPr>
        <w:t xml:space="preserve">pretes </w:t>
      </w:r>
      <w:r w:rsidRPr="00057BF3">
        <w:rPr>
          <w:rFonts w:asciiTheme="majorBidi" w:hAnsiTheme="majorBidi" w:cstheme="majorBidi"/>
          <w:color w:val="000000" w:themeColor="text1"/>
          <w:sz w:val="24"/>
          <w:szCs w:val="24"/>
        </w:rPr>
        <w:t xml:space="preserve">yaitu 0,200 &gt; 0,05. </w:t>
      </w:r>
    </w:p>
    <w:p w14:paraId="30529594" w14:textId="3C8A4CAA" w:rsidR="008A72EA" w:rsidRPr="00057BF3" w:rsidRDefault="008A72EA" w:rsidP="00057BF3">
      <w:pPr>
        <w:pStyle w:val="BodyText"/>
        <w:ind w:firstLine="709"/>
        <w:rPr>
          <w:rFonts w:asciiTheme="majorBidi" w:hAnsiTheme="majorBidi" w:cstheme="majorBidi"/>
          <w:color w:val="000000" w:themeColor="text1"/>
        </w:rPr>
      </w:pPr>
      <w:r w:rsidRPr="00057BF3">
        <w:rPr>
          <w:rFonts w:asciiTheme="majorBidi" w:hAnsiTheme="majorBidi" w:cstheme="majorBidi"/>
          <w:color w:val="000000" w:themeColor="text1"/>
        </w:rPr>
        <w:t>Pada hari Senin, 25-27 Juli 2022, dilakukan penelitian di kelas eksperimen. Materi yang digunakan adalah fungsi dan bagian pada tumbuhan. Guru menggunakan video yang bersumber dari YouTube untuk pada proses pembelajaran. Video ditayangkan pada LCD, tampilan di dalamjvideo sudah menarikjbagi anak sekolah dasar. Ditunjukkanjdengan adanya gambarjdan animasijyang menarik, tulisanjdan gambar sebagaijmenambah materi semakin jelas. “Setelah melihat video pembelajaran yang telah diputarkan siswa tertarik untuk belajar. Setelahjdiberikan treatment, setiapjpertemuan peneliti memberikan Lembar Kerja Siswa (LKS) jyang dikerjakanjsecara berkemlompok. Hal ini untuk mengetahuijapakah materijyang disampaikanjdapat dipahamijsiswa denganjbaik. berikut nilai hasiljLKS yang dikerjakan oleh kelas kelasjeksperimen:</w:t>
      </w:r>
    </w:p>
    <w:p w14:paraId="2BF7DC6B" w14:textId="23DDB9F5" w:rsidR="008A72EA" w:rsidRPr="00057BF3" w:rsidRDefault="008A72EA" w:rsidP="00057BF3">
      <w:pPr>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HasiljLembar Kerja Siswa Kelas Kontrol</w:t>
      </w:r>
    </w:p>
    <w:tbl>
      <w:tblPr>
        <w:tblW w:w="0" w:type="auto"/>
        <w:tblInd w:w="-5" w:type="dxa"/>
        <w:tblBorders>
          <w:insideH w:val="single" w:sz="4" w:space="0" w:color="auto"/>
          <w:insideV w:val="single" w:sz="4" w:space="0" w:color="auto"/>
        </w:tblBorders>
        <w:tblLook w:val="04A0" w:firstRow="1" w:lastRow="0" w:firstColumn="1" w:lastColumn="0" w:noHBand="0" w:noVBand="1"/>
      </w:tblPr>
      <w:tblGrid>
        <w:gridCol w:w="1406"/>
        <w:gridCol w:w="1468"/>
        <w:gridCol w:w="1468"/>
        <w:gridCol w:w="1468"/>
        <w:gridCol w:w="944"/>
      </w:tblGrid>
      <w:tr w:rsidR="00057BF3" w:rsidRPr="00057BF3" w14:paraId="63E3F109" w14:textId="77777777" w:rsidTr="00057BF3">
        <w:tc>
          <w:tcPr>
            <w:tcW w:w="1406" w:type="dxa"/>
          </w:tcPr>
          <w:p w14:paraId="5ECFAD71"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Kelompoku</w:t>
            </w:r>
          </w:p>
        </w:tc>
        <w:tc>
          <w:tcPr>
            <w:tcW w:w="1468" w:type="dxa"/>
          </w:tcPr>
          <w:p w14:paraId="603DA735"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Pertemuanj1</w:t>
            </w:r>
          </w:p>
        </w:tc>
        <w:tc>
          <w:tcPr>
            <w:tcW w:w="1468" w:type="dxa"/>
          </w:tcPr>
          <w:p w14:paraId="38449052"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Pertemuanj2</w:t>
            </w:r>
          </w:p>
        </w:tc>
        <w:tc>
          <w:tcPr>
            <w:tcW w:w="1468" w:type="dxa"/>
          </w:tcPr>
          <w:p w14:paraId="39615B21"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Pertemuanj3</w:t>
            </w:r>
          </w:p>
        </w:tc>
        <w:tc>
          <w:tcPr>
            <w:tcW w:w="944" w:type="dxa"/>
          </w:tcPr>
          <w:p w14:paraId="66F1C373"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Rata-ratam</w:t>
            </w:r>
          </w:p>
        </w:tc>
      </w:tr>
      <w:tr w:rsidR="00057BF3" w:rsidRPr="00057BF3" w14:paraId="5133CCCA" w14:textId="77777777" w:rsidTr="00057BF3">
        <w:tc>
          <w:tcPr>
            <w:tcW w:w="1406" w:type="dxa"/>
          </w:tcPr>
          <w:p w14:paraId="3AA2D371"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w:t>
            </w:r>
          </w:p>
        </w:tc>
        <w:tc>
          <w:tcPr>
            <w:tcW w:w="1468" w:type="dxa"/>
          </w:tcPr>
          <w:p w14:paraId="1396627B"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468" w:type="dxa"/>
          </w:tcPr>
          <w:p w14:paraId="0B4CC6A7"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1468" w:type="dxa"/>
          </w:tcPr>
          <w:p w14:paraId="1B6DB077"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944" w:type="dxa"/>
          </w:tcPr>
          <w:p w14:paraId="5A1776C2"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83,33</w:t>
            </w:r>
          </w:p>
        </w:tc>
      </w:tr>
      <w:tr w:rsidR="00057BF3" w:rsidRPr="00057BF3" w14:paraId="34055F41" w14:textId="77777777" w:rsidTr="00057BF3">
        <w:tc>
          <w:tcPr>
            <w:tcW w:w="1406" w:type="dxa"/>
          </w:tcPr>
          <w:p w14:paraId="4B4432D4"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w:t>
            </w:r>
          </w:p>
        </w:tc>
        <w:tc>
          <w:tcPr>
            <w:tcW w:w="1468" w:type="dxa"/>
          </w:tcPr>
          <w:p w14:paraId="125ED9DE"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468" w:type="dxa"/>
          </w:tcPr>
          <w:p w14:paraId="5BD8CDDF"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468" w:type="dxa"/>
          </w:tcPr>
          <w:p w14:paraId="275ED501"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944" w:type="dxa"/>
          </w:tcPr>
          <w:p w14:paraId="7C1E5DE7"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81,66</w:t>
            </w:r>
          </w:p>
        </w:tc>
      </w:tr>
      <w:tr w:rsidR="00057BF3" w:rsidRPr="00057BF3" w14:paraId="6ECE69C2" w14:textId="77777777" w:rsidTr="00057BF3">
        <w:tc>
          <w:tcPr>
            <w:tcW w:w="1406" w:type="dxa"/>
          </w:tcPr>
          <w:p w14:paraId="4D240FAA"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lastRenderedPageBreak/>
              <w:t>3</w:t>
            </w:r>
          </w:p>
        </w:tc>
        <w:tc>
          <w:tcPr>
            <w:tcW w:w="1468" w:type="dxa"/>
          </w:tcPr>
          <w:p w14:paraId="7B79B86F"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468" w:type="dxa"/>
          </w:tcPr>
          <w:p w14:paraId="07A565B3"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1468" w:type="dxa"/>
          </w:tcPr>
          <w:p w14:paraId="6F3B42BD"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944" w:type="dxa"/>
          </w:tcPr>
          <w:p w14:paraId="4F7C4E23"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83,33</w:t>
            </w:r>
          </w:p>
        </w:tc>
      </w:tr>
      <w:tr w:rsidR="00057BF3" w:rsidRPr="00057BF3" w14:paraId="09399310" w14:textId="77777777" w:rsidTr="00057BF3">
        <w:tc>
          <w:tcPr>
            <w:tcW w:w="1406" w:type="dxa"/>
          </w:tcPr>
          <w:p w14:paraId="7FBC1788"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4</w:t>
            </w:r>
          </w:p>
        </w:tc>
        <w:tc>
          <w:tcPr>
            <w:tcW w:w="1468" w:type="dxa"/>
          </w:tcPr>
          <w:p w14:paraId="6DDFB783"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1468" w:type="dxa"/>
          </w:tcPr>
          <w:p w14:paraId="3A900737"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1468" w:type="dxa"/>
          </w:tcPr>
          <w:p w14:paraId="42718EBD"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90</w:t>
            </w:r>
          </w:p>
        </w:tc>
        <w:tc>
          <w:tcPr>
            <w:tcW w:w="944" w:type="dxa"/>
          </w:tcPr>
          <w:p w14:paraId="197DC69F"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86,66</w:t>
            </w:r>
          </w:p>
        </w:tc>
      </w:tr>
      <w:tr w:rsidR="00057BF3" w:rsidRPr="00057BF3" w14:paraId="05CFDE7F" w14:textId="77777777" w:rsidTr="00057BF3">
        <w:tc>
          <w:tcPr>
            <w:tcW w:w="5810" w:type="dxa"/>
            <w:gridSpan w:val="4"/>
          </w:tcPr>
          <w:p w14:paraId="00CB835D"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Rata-rata kelas eksperimen</w:t>
            </w:r>
          </w:p>
        </w:tc>
        <w:tc>
          <w:tcPr>
            <w:tcW w:w="944" w:type="dxa"/>
          </w:tcPr>
          <w:p w14:paraId="1A7B4341" w14:textId="77777777" w:rsidR="008A72EA" w:rsidRPr="00057BF3" w:rsidRDefault="008A72EA"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83,74</w:t>
            </w:r>
          </w:p>
        </w:tc>
      </w:tr>
    </w:tbl>
    <w:p w14:paraId="5502DEFD" w14:textId="4AE5D27F" w:rsidR="008A72EA" w:rsidRPr="00057BF3" w:rsidRDefault="003276FD" w:rsidP="00057BF3">
      <w:pPr>
        <w:pStyle w:val="BodyText"/>
        <w:ind w:firstLine="709"/>
        <w:rPr>
          <w:rFonts w:asciiTheme="majorBidi" w:hAnsiTheme="majorBidi" w:cstheme="majorBidi"/>
          <w:color w:val="000000" w:themeColor="text1"/>
        </w:rPr>
      </w:pPr>
      <w:r w:rsidRPr="00057BF3">
        <w:rPr>
          <w:rFonts w:asciiTheme="majorBidi" w:hAnsiTheme="majorBidi" w:cstheme="majorBidi"/>
          <w:color w:val="000000" w:themeColor="text1"/>
        </w:rPr>
        <w:t>Penelitian di kelas kontrol dilakukan pada hari Kamis 28 sampai Sabtu 30 Juli 2022. Materi yang dipakai sama di kelas eksperimen, yaitu mengenai fungsi dan bagian tumbuhan. Di kelas kontrol guru menjabarkan materi dengan media gambar seadanya serta dilengkapi dengan buku bahan ajar. Dalam buku ajar dilengkapi dengan gambar, dikarenakan gambar diam siswa hanya bisa mengangan-angan dan beberapa siswa juga kebingungan saat memahami materi, karna peserta didik tidak dapat melihat proses pengangkutan air dari dalam tanah ke seluruh tumbuhan dan bagaimana tumbuhan berfotosintesis. Dalam materi fungsi dan bagian tumbuhan siswa kurang memahami kemungkinan karna pada buku ajar hanya terdapat tulisan dan gambar tumbuhan saja tidak terdapat bagaimana proses penyerapan air maupun fotosintesis. Sesudahjdiberikan perlakuan, padajsetiap pertemuanjpeneliti memberikan Lembar Kerja Siswa yangjdikerjakan secarajberkelompok untukjmengetahui apakahjmateri yang disampaikanjdapat dipahami siswajdengan baik. Berikut hasil Lembar Kerja Siswa kelas kontrol:</w:t>
      </w:r>
    </w:p>
    <w:p w14:paraId="3884E4C8" w14:textId="027CB646" w:rsidR="003276FD" w:rsidRPr="00057BF3" w:rsidRDefault="003276FD" w:rsidP="00057BF3">
      <w:pPr>
        <w:tabs>
          <w:tab w:val="left" w:pos="993"/>
        </w:tabs>
        <w:jc w:val="center"/>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Hasil Lembar Kerja Siswa Kelas Kontrol</w:t>
      </w:r>
    </w:p>
    <w:tbl>
      <w:tblPr>
        <w:tblW w:w="0" w:type="auto"/>
        <w:tblInd w:w="-5" w:type="dxa"/>
        <w:tblBorders>
          <w:insideH w:val="single" w:sz="4" w:space="0" w:color="auto"/>
          <w:insideV w:val="single" w:sz="4" w:space="0" w:color="auto"/>
        </w:tblBorders>
        <w:tblLook w:val="04A0" w:firstRow="1" w:lastRow="0" w:firstColumn="1" w:lastColumn="0" w:noHBand="0" w:noVBand="1"/>
      </w:tblPr>
      <w:tblGrid>
        <w:gridCol w:w="1325"/>
        <w:gridCol w:w="1408"/>
        <w:gridCol w:w="1409"/>
        <w:gridCol w:w="1409"/>
        <w:gridCol w:w="1213"/>
      </w:tblGrid>
      <w:tr w:rsidR="00057BF3" w:rsidRPr="00057BF3" w14:paraId="03E50047" w14:textId="77777777" w:rsidTr="00057BF3">
        <w:tc>
          <w:tcPr>
            <w:tcW w:w="1428" w:type="dxa"/>
          </w:tcPr>
          <w:p w14:paraId="5D499051"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Kelompok</w:t>
            </w:r>
          </w:p>
        </w:tc>
        <w:tc>
          <w:tcPr>
            <w:tcW w:w="1540" w:type="dxa"/>
          </w:tcPr>
          <w:p w14:paraId="6A324E16"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Pertemuan 1</w:t>
            </w:r>
          </w:p>
        </w:tc>
        <w:tc>
          <w:tcPr>
            <w:tcW w:w="1541" w:type="dxa"/>
          </w:tcPr>
          <w:p w14:paraId="26EA99F4"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Pertemuan 2</w:t>
            </w:r>
          </w:p>
        </w:tc>
        <w:tc>
          <w:tcPr>
            <w:tcW w:w="1541" w:type="dxa"/>
          </w:tcPr>
          <w:p w14:paraId="1120F811"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Pertemuan 3</w:t>
            </w:r>
          </w:p>
        </w:tc>
        <w:tc>
          <w:tcPr>
            <w:tcW w:w="1428" w:type="dxa"/>
          </w:tcPr>
          <w:p w14:paraId="38D95029"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Rata-rata</w:t>
            </w:r>
          </w:p>
        </w:tc>
      </w:tr>
      <w:tr w:rsidR="00057BF3" w:rsidRPr="00057BF3" w14:paraId="06D8760B" w14:textId="77777777" w:rsidTr="00057BF3">
        <w:tc>
          <w:tcPr>
            <w:tcW w:w="1428" w:type="dxa"/>
          </w:tcPr>
          <w:p w14:paraId="03484CEF"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1</w:t>
            </w:r>
          </w:p>
        </w:tc>
        <w:tc>
          <w:tcPr>
            <w:tcW w:w="1540" w:type="dxa"/>
          </w:tcPr>
          <w:p w14:paraId="07BC1597"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75</w:t>
            </w:r>
          </w:p>
        </w:tc>
        <w:tc>
          <w:tcPr>
            <w:tcW w:w="1541" w:type="dxa"/>
          </w:tcPr>
          <w:p w14:paraId="5594EE24"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541" w:type="dxa"/>
          </w:tcPr>
          <w:p w14:paraId="4D80B2F6"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1428" w:type="dxa"/>
          </w:tcPr>
          <w:p w14:paraId="5D5E5464"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80,00</w:t>
            </w:r>
          </w:p>
        </w:tc>
      </w:tr>
      <w:tr w:rsidR="00057BF3" w:rsidRPr="00057BF3" w14:paraId="16B4FFE8" w14:textId="77777777" w:rsidTr="00057BF3">
        <w:tc>
          <w:tcPr>
            <w:tcW w:w="1428" w:type="dxa"/>
          </w:tcPr>
          <w:p w14:paraId="3935452F"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2</w:t>
            </w:r>
          </w:p>
        </w:tc>
        <w:tc>
          <w:tcPr>
            <w:tcW w:w="1540" w:type="dxa"/>
          </w:tcPr>
          <w:p w14:paraId="4BABF6F6"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541" w:type="dxa"/>
          </w:tcPr>
          <w:p w14:paraId="1F2E21DF"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75</w:t>
            </w:r>
          </w:p>
        </w:tc>
        <w:tc>
          <w:tcPr>
            <w:tcW w:w="1541" w:type="dxa"/>
          </w:tcPr>
          <w:p w14:paraId="47D62E12"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428" w:type="dxa"/>
          </w:tcPr>
          <w:p w14:paraId="7EB23C01"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78,33</w:t>
            </w:r>
          </w:p>
        </w:tc>
      </w:tr>
      <w:tr w:rsidR="00057BF3" w:rsidRPr="00057BF3" w14:paraId="56BD66CE" w14:textId="77777777" w:rsidTr="00057BF3">
        <w:tc>
          <w:tcPr>
            <w:tcW w:w="1428" w:type="dxa"/>
          </w:tcPr>
          <w:p w14:paraId="38CA1F67"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3</w:t>
            </w:r>
          </w:p>
        </w:tc>
        <w:tc>
          <w:tcPr>
            <w:tcW w:w="1540" w:type="dxa"/>
          </w:tcPr>
          <w:p w14:paraId="3D238E21"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75</w:t>
            </w:r>
          </w:p>
        </w:tc>
        <w:tc>
          <w:tcPr>
            <w:tcW w:w="1541" w:type="dxa"/>
          </w:tcPr>
          <w:p w14:paraId="18106E6B"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541" w:type="dxa"/>
          </w:tcPr>
          <w:p w14:paraId="4968BDF6"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428" w:type="dxa"/>
          </w:tcPr>
          <w:p w14:paraId="524C5DF5"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78,33</w:t>
            </w:r>
          </w:p>
        </w:tc>
      </w:tr>
      <w:tr w:rsidR="00057BF3" w:rsidRPr="00057BF3" w14:paraId="7945F546" w14:textId="77777777" w:rsidTr="00057BF3">
        <w:tc>
          <w:tcPr>
            <w:tcW w:w="1428" w:type="dxa"/>
          </w:tcPr>
          <w:p w14:paraId="3B1DCEC5"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4</w:t>
            </w:r>
          </w:p>
        </w:tc>
        <w:tc>
          <w:tcPr>
            <w:tcW w:w="1540" w:type="dxa"/>
          </w:tcPr>
          <w:p w14:paraId="01921E8E"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541" w:type="dxa"/>
          </w:tcPr>
          <w:p w14:paraId="5DAAEFE5"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80</w:t>
            </w:r>
          </w:p>
        </w:tc>
        <w:tc>
          <w:tcPr>
            <w:tcW w:w="1541" w:type="dxa"/>
          </w:tcPr>
          <w:p w14:paraId="01C21AE2"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85</w:t>
            </w:r>
          </w:p>
        </w:tc>
        <w:tc>
          <w:tcPr>
            <w:tcW w:w="1428" w:type="dxa"/>
          </w:tcPr>
          <w:p w14:paraId="0E8E0441"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81,66</w:t>
            </w:r>
          </w:p>
        </w:tc>
      </w:tr>
      <w:tr w:rsidR="00057BF3" w:rsidRPr="00057BF3" w14:paraId="3C513527" w14:textId="77777777" w:rsidTr="00057BF3">
        <w:tc>
          <w:tcPr>
            <w:tcW w:w="6050" w:type="dxa"/>
            <w:gridSpan w:val="4"/>
          </w:tcPr>
          <w:p w14:paraId="0BDF7019"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Rata-rata kelas eksperimen</w:t>
            </w:r>
          </w:p>
        </w:tc>
        <w:tc>
          <w:tcPr>
            <w:tcW w:w="1428" w:type="dxa"/>
          </w:tcPr>
          <w:p w14:paraId="15DC37B1" w14:textId="77777777" w:rsidR="003276FD" w:rsidRPr="00057BF3" w:rsidRDefault="003276FD" w:rsidP="00057BF3">
            <w:pPr>
              <w:tabs>
                <w:tab w:val="left" w:pos="993"/>
              </w:tabs>
              <w:jc w:val="center"/>
              <w:rPr>
                <w:rFonts w:asciiTheme="majorBidi" w:hAnsiTheme="majorBidi" w:cstheme="majorBidi"/>
                <w:color w:val="000000" w:themeColor="text1"/>
                <w:sz w:val="20"/>
                <w:szCs w:val="20"/>
              </w:rPr>
            </w:pPr>
            <w:r w:rsidRPr="00057BF3">
              <w:rPr>
                <w:rFonts w:asciiTheme="majorBidi" w:hAnsiTheme="majorBidi" w:cstheme="majorBidi"/>
                <w:color w:val="000000" w:themeColor="text1"/>
                <w:sz w:val="20"/>
                <w:szCs w:val="20"/>
              </w:rPr>
              <w:t>79,33</w:t>
            </w:r>
          </w:p>
        </w:tc>
      </w:tr>
    </w:tbl>
    <w:p w14:paraId="230A098D" w14:textId="77777777" w:rsidR="003276FD" w:rsidRPr="00057BF3" w:rsidRDefault="003276FD"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Sesudah perlakuan, peserta didik kelas eksperimen serta kontrol melakukan post-test guna mengukur peningkatan siswa dalam mempelajari IPA. Menurut nilai </w:t>
      </w:r>
      <w:r w:rsidRPr="00057BF3">
        <w:rPr>
          <w:rFonts w:asciiTheme="majorBidi" w:hAnsiTheme="majorBidi" w:cstheme="majorBidi"/>
          <w:i/>
          <w:color w:val="000000" w:themeColor="text1"/>
          <w:sz w:val="24"/>
          <w:szCs w:val="24"/>
        </w:rPr>
        <w:t>post-test</w:t>
      </w:r>
      <w:r w:rsidRPr="00057BF3">
        <w:rPr>
          <w:rFonts w:asciiTheme="majorBidi" w:hAnsiTheme="majorBidi" w:cstheme="majorBidi"/>
          <w:color w:val="000000" w:themeColor="text1"/>
          <w:sz w:val="24"/>
          <w:szCs w:val="24"/>
        </w:rPr>
        <w:t xml:space="preserve"> dari pembelajaran IPA kelas eksperimen serta kontrol, skor rata-rata untuk kelas eksperimen 84,33 dan 77,55. Skor rerata kelas eksperimen 6,78 poin lebih tinggi dari rerata kelas kontrol.</w:t>
      </w:r>
    </w:p>
    <w:p w14:paraId="531D2EE7" w14:textId="09E82E84" w:rsidR="003276FD" w:rsidRPr="00057BF3" w:rsidRDefault="003276FD" w:rsidP="00057BF3">
      <w:pPr>
        <w:tabs>
          <w:tab w:val="left" w:pos="993"/>
        </w:tabs>
        <w:adjustRightInd w:val="0"/>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Uji normalitas</w:t>
      </w:r>
      <w:r w:rsidR="00057BF3">
        <w:rPr>
          <w:rFonts w:asciiTheme="majorBidi" w:hAnsiTheme="majorBidi" w:cstheme="majorBidi"/>
          <w:color w:val="000000" w:themeColor="text1"/>
          <w:sz w:val="24"/>
          <w:szCs w:val="24"/>
        </w:rPr>
        <w:t xml:space="preserve"> </w:t>
      </w:r>
      <w:r w:rsidRPr="00057BF3">
        <w:rPr>
          <w:rFonts w:asciiTheme="majorBidi" w:hAnsiTheme="majorBidi" w:cstheme="majorBidi"/>
          <w:color w:val="000000" w:themeColor="text1"/>
          <w:sz w:val="24"/>
          <w:szCs w:val="24"/>
        </w:rPr>
        <w:t>kelas eksperimenjdiperoleh nilaij</w:t>
      </w:r>
      <w:r w:rsidRPr="00057BF3">
        <w:rPr>
          <w:rFonts w:asciiTheme="majorBidi" w:hAnsiTheme="majorBidi" w:cstheme="majorBidi"/>
          <w:i/>
          <w:color w:val="000000" w:themeColor="text1"/>
          <w:sz w:val="24"/>
          <w:szCs w:val="24"/>
        </w:rPr>
        <w:t>Asymp Sig Kolmogorov-Smirnov</w:t>
      </w:r>
      <w:r w:rsidRPr="00057BF3">
        <w:rPr>
          <w:rFonts w:asciiTheme="majorBidi" w:hAnsiTheme="majorBidi" w:cstheme="majorBidi"/>
          <w:color w:val="000000" w:themeColor="text1"/>
          <w:sz w:val="24"/>
          <w:szCs w:val="24"/>
        </w:rPr>
        <w:t xml:space="preserve"> padajhasil post-testjuntukjpembelajaran IPAj&gt; 0,05. Pada post-test hasiljbelajar IPA, skor </w:t>
      </w:r>
      <w:r w:rsidRPr="00057BF3">
        <w:rPr>
          <w:rFonts w:asciiTheme="majorBidi" w:hAnsiTheme="majorBidi" w:cstheme="majorBidi"/>
          <w:i/>
          <w:color w:val="000000" w:themeColor="text1"/>
          <w:sz w:val="24"/>
          <w:szCs w:val="24"/>
        </w:rPr>
        <w:t>Asymp Sig Kolmogorov-Smirnov</w:t>
      </w:r>
      <w:r w:rsidRPr="00057BF3">
        <w:rPr>
          <w:rFonts w:asciiTheme="majorBidi" w:hAnsiTheme="majorBidi" w:cstheme="majorBidi"/>
          <w:color w:val="000000" w:themeColor="text1"/>
          <w:sz w:val="24"/>
          <w:szCs w:val="24"/>
        </w:rPr>
        <w:t xml:space="preserve"> diperoleh di kelas kontrol.200 * &gt; 0,05. Pada uji homogenitas didapat nilai sig 0,147 &gt; 0,05 dan koefisien Asymp Sig keluaran </w:t>
      </w:r>
      <w:r w:rsidRPr="00057BF3">
        <w:rPr>
          <w:rFonts w:asciiTheme="majorBidi" w:hAnsiTheme="majorBidi" w:cstheme="majorBidi"/>
          <w:i/>
          <w:color w:val="000000" w:themeColor="text1"/>
          <w:sz w:val="24"/>
          <w:szCs w:val="24"/>
        </w:rPr>
        <w:t>Kolmogorov-Smirnov</w:t>
      </w:r>
      <w:r w:rsidRPr="00057BF3">
        <w:rPr>
          <w:rFonts w:asciiTheme="majorBidi" w:hAnsiTheme="majorBidi" w:cstheme="majorBidi"/>
          <w:color w:val="000000" w:themeColor="text1"/>
          <w:sz w:val="24"/>
          <w:szCs w:val="24"/>
        </w:rPr>
        <w:t xml:space="preserve"> dari nilai aplpha yang diperlukan adalah 5% (0,05), data dianggap berdistribusi normal. Hasil ini menunjukkan jika </w:t>
      </w:r>
      <w:r w:rsidRPr="00057BF3">
        <w:rPr>
          <w:rFonts w:asciiTheme="majorBidi" w:hAnsiTheme="majorBidi" w:cstheme="majorBidi"/>
          <w:color w:val="000000" w:themeColor="text1"/>
          <w:sz w:val="24"/>
          <w:szCs w:val="24"/>
        </w:rPr>
        <w:lastRenderedPageBreak/>
        <w:t>data kelas eksperimen serta kontrol diklaim secara teratur serta mempunyai keterampilan awal yang homogen maupun setara, memungkinkan untuk melakukan penelitian baik di kelas eksperimen serta kontrol.</w:t>
      </w:r>
    </w:p>
    <w:p w14:paraId="219D351A" w14:textId="77777777" w:rsidR="003276FD" w:rsidRPr="00057BF3" w:rsidRDefault="003276FD" w:rsidP="00057BF3">
      <w:pPr>
        <w:tabs>
          <w:tab w:val="left" w:pos="0"/>
        </w:tabs>
        <w:adjustRightInd w:val="0"/>
        <w:ind w:firstLine="851"/>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Setelah melaksanakan uji normalitas serta homogenitas terhadap hasil pembelajaran IPA di kelas eksperimen serta kontrol, maka bisa dilakukan uji-t.  Kriteria-yangidigunakanjuntukjmengambiljkesimpulanjhipotesisj(</w:t>
      </w:r>
      <w:r w:rsidRPr="00057BF3">
        <w:rPr>
          <w:rFonts w:asciiTheme="majorBidi" w:hAnsiTheme="majorBidi" w:cstheme="majorBidi"/>
          <w:i/>
          <w:iCs/>
          <w:color w:val="000000" w:themeColor="text1"/>
          <w:sz w:val="24"/>
          <w:szCs w:val="24"/>
        </w:rPr>
        <w:t>t-test</w:t>
      </w:r>
      <w:r w:rsidRPr="00057BF3">
        <w:rPr>
          <w:rFonts w:asciiTheme="majorBidi" w:hAnsiTheme="majorBidi" w:cstheme="majorBidi"/>
          <w:color w:val="000000" w:themeColor="text1"/>
          <w:sz w:val="24"/>
          <w:szCs w:val="24"/>
        </w:rPr>
        <w:t>) denganjtaraf signifikansi 5% (0.05) yaitujapabilajnilai t</w:t>
      </w:r>
      <w:r w:rsidRPr="00057BF3">
        <w:rPr>
          <w:rFonts w:asciiTheme="majorBidi" w:hAnsiTheme="majorBidi" w:cstheme="majorBidi"/>
          <w:color w:val="000000" w:themeColor="text1"/>
          <w:sz w:val="16"/>
          <w:szCs w:val="16"/>
        </w:rPr>
        <w:t xml:space="preserve">hitung </w:t>
      </w:r>
      <w:r w:rsidRPr="00057BF3">
        <w:rPr>
          <w:rFonts w:asciiTheme="majorBidi" w:hAnsiTheme="majorBidi" w:cstheme="majorBidi"/>
          <w:color w:val="000000" w:themeColor="text1"/>
          <w:sz w:val="24"/>
          <w:szCs w:val="24"/>
        </w:rPr>
        <w:t>&lt; t</w:t>
      </w:r>
      <w:r w:rsidRPr="00057BF3">
        <w:rPr>
          <w:rFonts w:asciiTheme="majorBidi" w:hAnsiTheme="majorBidi" w:cstheme="majorBidi"/>
          <w:color w:val="000000" w:themeColor="text1"/>
          <w:sz w:val="16"/>
          <w:szCs w:val="16"/>
        </w:rPr>
        <w:t>tabel</w:t>
      </w:r>
      <w:r w:rsidRPr="00057BF3">
        <w:rPr>
          <w:rFonts w:asciiTheme="majorBidi" w:hAnsiTheme="majorBidi" w:cstheme="majorBidi"/>
          <w:color w:val="000000" w:themeColor="text1"/>
          <w:sz w:val="24"/>
          <w:szCs w:val="24"/>
        </w:rPr>
        <w:t xml:space="preserve"> makajHojditerima danjHa ditolak, jartinya tidak adajperbedaan yang signifikan antara </w:t>
      </w:r>
      <w:r w:rsidRPr="00057BF3">
        <w:rPr>
          <w:rFonts w:asciiTheme="majorBidi" w:hAnsiTheme="majorBidi" w:cstheme="majorBidi"/>
          <w:i/>
          <w:iCs/>
          <w:color w:val="000000" w:themeColor="text1"/>
          <w:sz w:val="24"/>
          <w:szCs w:val="24"/>
        </w:rPr>
        <w:t>pretest</w:t>
      </w:r>
      <w:r w:rsidRPr="00057BF3">
        <w:rPr>
          <w:rFonts w:asciiTheme="majorBidi" w:hAnsiTheme="majorBidi" w:cstheme="majorBidi"/>
          <w:color w:val="000000" w:themeColor="text1"/>
          <w:sz w:val="24"/>
          <w:szCs w:val="24"/>
        </w:rPr>
        <w:t>jhasil belajar IPA kelas eksperimen serta kontrol. jSebaliknya, jika nilai t</w:t>
      </w:r>
      <w:r w:rsidRPr="00057BF3">
        <w:rPr>
          <w:rFonts w:asciiTheme="majorBidi" w:hAnsiTheme="majorBidi" w:cstheme="majorBidi"/>
          <w:color w:val="000000" w:themeColor="text1"/>
          <w:sz w:val="16"/>
          <w:szCs w:val="16"/>
        </w:rPr>
        <w:t xml:space="preserve">hitung </w:t>
      </w:r>
      <w:r w:rsidRPr="00057BF3">
        <w:rPr>
          <w:rFonts w:asciiTheme="majorBidi" w:hAnsiTheme="majorBidi" w:cstheme="majorBidi"/>
          <w:color w:val="000000" w:themeColor="text1"/>
          <w:sz w:val="24"/>
          <w:szCs w:val="24"/>
        </w:rPr>
        <w:t>&gt; t</w:t>
      </w:r>
      <w:r w:rsidRPr="00057BF3">
        <w:rPr>
          <w:rFonts w:asciiTheme="majorBidi" w:hAnsiTheme="majorBidi" w:cstheme="majorBidi"/>
          <w:color w:val="000000" w:themeColor="text1"/>
          <w:sz w:val="16"/>
          <w:szCs w:val="16"/>
        </w:rPr>
        <w:t>tabel</w:t>
      </w:r>
      <w:r w:rsidRPr="00057BF3">
        <w:rPr>
          <w:rFonts w:asciiTheme="majorBidi" w:hAnsiTheme="majorBidi" w:cstheme="majorBidi"/>
          <w:color w:val="000000" w:themeColor="text1"/>
          <w:sz w:val="24"/>
          <w:szCs w:val="24"/>
        </w:rPr>
        <w:t>jmaka Ho ditolak serta Ha diterima, yang berarti adajperbedaan yang signifikanjhasil belajarjIPA kelas eksperimenjserta kontrol.</w:t>
      </w:r>
    </w:p>
    <w:p w14:paraId="270AF07A" w14:textId="77777777" w:rsidR="003276FD" w:rsidRPr="00057BF3" w:rsidRDefault="003276FD" w:rsidP="00057BF3">
      <w:pPr>
        <w:tabs>
          <w:tab w:val="left" w:pos="993"/>
        </w:tabs>
        <w:ind w:firstLine="709"/>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Uji-t (</w:t>
      </w:r>
      <w:r w:rsidRPr="00057BF3">
        <w:rPr>
          <w:rFonts w:asciiTheme="majorBidi" w:hAnsiTheme="majorBidi" w:cstheme="majorBidi"/>
          <w:i/>
          <w:color w:val="000000" w:themeColor="text1"/>
          <w:sz w:val="24"/>
          <w:szCs w:val="24"/>
        </w:rPr>
        <w:t>t-test</w:t>
      </w:r>
      <w:r w:rsidRPr="00057BF3">
        <w:rPr>
          <w:rFonts w:asciiTheme="majorBidi" w:hAnsiTheme="majorBidi" w:cstheme="majorBidi"/>
          <w:color w:val="000000" w:themeColor="text1"/>
          <w:sz w:val="24"/>
          <w:szCs w:val="24"/>
        </w:rPr>
        <w:t>) jmenggunakan bantuanj</w:t>
      </w:r>
      <w:r w:rsidRPr="00057BF3">
        <w:rPr>
          <w:rFonts w:asciiTheme="majorBidi" w:hAnsiTheme="majorBidi" w:cstheme="majorBidi"/>
          <w:i/>
          <w:color w:val="000000" w:themeColor="text1"/>
          <w:sz w:val="24"/>
          <w:szCs w:val="24"/>
        </w:rPr>
        <w:t>software SPSS 25 for</w:t>
      </w:r>
      <w:r w:rsidRPr="00057BF3">
        <w:rPr>
          <w:rFonts w:asciiTheme="majorBidi" w:hAnsiTheme="majorBidi" w:cstheme="majorBidi"/>
          <w:color w:val="000000" w:themeColor="text1"/>
          <w:sz w:val="24"/>
          <w:szCs w:val="24"/>
        </w:rPr>
        <w:t>j</w:t>
      </w:r>
      <w:r w:rsidRPr="00057BF3">
        <w:rPr>
          <w:rFonts w:asciiTheme="majorBidi" w:hAnsiTheme="majorBidi" w:cstheme="majorBidi"/>
          <w:i/>
          <w:color w:val="000000" w:themeColor="text1"/>
          <w:sz w:val="24"/>
          <w:szCs w:val="24"/>
        </w:rPr>
        <w:t>windows,</w:t>
      </w:r>
      <w:r w:rsidRPr="00057BF3">
        <w:rPr>
          <w:rFonts w:asciiTheme="majorBidi" w:hAnsiTheme="majorBidi" w:cstheme="majorBidi"/>
          <w:color w:val="000000" w:themeColor="text1"/>
          <w:sz w:val="24"/>
          <w:szCs w:val="24"/>
        </w:rPr>
        <w:t xml:space="preserve"> jdiperoleh data uji-t hasiljbelajar IPA kelas eksperimen danjkelas kontroljdengan nilai tjsebesar 3.737j&gt; t</w:t>
      </w:r>
      <w:r w:rsidRPr="00057BF3">
        <w:rPr>
          <w:rFonts w:asciiTheme="majorBidi" w:hAnsiTheme="majorBidi" w:cstheme="majorBidi"/>
          <w:color w:val="000000" w:themeColor="text1"/>
          <w:sz w:val="24"/>
          <w:szCs w:val="24"/>
          <w:vertAlign w:val="subscript"/>
        </w:rPr>
        <w:t xml:space="preserve">tabel </w:t>
      </w:r>
      <w:r w:rsidRPr="00057BF3">
        <w:rPr>
          <w:rFonts w:asciiTheme="majorBidi" w:hAnsiTheme="majorBidi" w:cstheme="majorBidi"/>
          <w:color w:val="000000" w:themeColor="text1"/>
          <w:sz w:val="24"/>
          <w:szCs w:val="24"/>
        </w:rPr>
        <w:t>2.021 dan nilaij</w:t>
      </w:r>
      <w:r w:rsidRPr="00057BF3">
        <w:rPr>
          <w:rFonts w:asciiTheme="majorBidi" w:hAnsiTheme="majorBidi" w:cstheme="majorBidi"/>
          <w:i/>
          <w:color w:val="000000" w:themeColor="text1"/>
          <w:sz w:val="24"/>
          <w:szCs w:val="24"/>
        </w:rPr>
        <w:t>sig. (</w:t>
      </w:r>
      <w:r w:rsidRPr="00057BF3">
        <w:rPr>
          <w:rFonts w:asciiTheme="majorBidi" w:hAnsiTheme="majorBidi" w:cstheme="majorBidi"/>
          <w:color w:val="000000" w:themeColor="text1"/>
          <w:sz w:val="24"/>
          <w:szCs w:val="24"/>
        </w:rPr>
        <w:t xml:space="preserve">2-tailed) .000 &lt; 0,05. Jadi bisa dsimpulkan jika Ho ditolak serta Ha diterima yang berarti ada perbedaan signifikan pada </w:t>
      </w:r>
      <w:r w:rsidRPr="00057BF3">
        <w:rPr>
          <w:rFonts w:asciiTheme="majorBidi" w:hAnsiTheme="majorBidi" w:cstheme="majorBidi"/>
          <w:i/>
          <w:color w:val="000000" w:themeColor="text1"/>
          <w:sz w:val="24"/>
          <w:szCs w:val="24"/>
        </w:rPr>
        <w:t xml:space="preserve">postest </w:t>
      </w:r>
      <w:r w:rsidRPr="00057BF3">
        <w:rPr>
          <w:rFonts w:asciiTheme="majorBidi" w:hAnsiTheme="majorBidi" w:cstheme="majorBidi"/>
          <w:color w:val="000000" w:themeColor="text1"/>
          <w:sz w:val="24"/>
          <w:szCs w:val="24"/>
        </w:rPr>
        <w:t xml:space="preserve">kelas eskperimen serta kontrol. Sehingga bisa disimpulkan jika terdapat evaktifitas pemakaian media video </w:t>
      </w:r>
      <w:r w:rsidRPr="00057BF3">
        <w:rPr>
          <w:rFonts w:asciiTheme="majorBidi" w:hAnsiTheme="majorBidi" w:cstheme="majorBidi"/>
          <w:i/>
          <w:color w:val="000000" w:themeColor="text1"/>
          <w:sz w:val="24"/>
          <w:szCs w:val="24"/>
        </w:rPr>
        <w:t xml:space="preserve">youtube </w:t>
      </w:r>
      <w:r w:rsidRPr="00057BF3">
        <w:rPr>
          <w:rFonts w:asciiTheme="majorBidi" w:hAnsiTheme="majorBidi" w:cstheme="majorBidi"/>
          <w:color w:val="000000" w:themeColor="text1"/>
          <w:sz w:val="24"/>
          <w:szCs w:val="24"/>
        </w:rPr>
        <w:t xml:space="preserve">pada hasil belajar IPA. </w:t>
      </w:r>
    </w:p>
    <w:p w14:paraId="1DD30D04" w14:textId="69B83D7A" w:rsidR="003276FD" w:rsidRPr="00057BF3" w:rsidRDefault="003276FD" w:rsidP="00057BF3">
      <w:pPr>
        <w:pStyle w:val="BodyText"/>
        <w:ind w:firstLine="709"/>
        <w:rPr>
          <w:rFonts w:asciiTheme="majorBidi" w:hAnsiTheme="majorBidi" w:cstheme="majorBidi"/>
          <w:noProof/>
          <w:color w:val="000000" w:themeColor="text1"/>
          <w:lang w:val="id-ID"/>
        </w:rPr>
      </w:pPr>
      <w:r w:rsidRPr="00057BF3">
        <w:rPr>
          <w:rFonts w:asciiTheme="majorBidi" w:hAnsiTheme="majorBidi" w:cstheme="majorBidi"/>
          <w:color w:val="000000" w:themeColor="text1"/>
        </w:rPr>
        <w:t>Hal itu sejalan dengan CecepnKustandikdan Bambang Sutjipto_(2011)kmedia video bisa memvisualissikanpobjek bergerak secaraobersamaan dengan_suara. Kemampuanhvideo memvisualisasikan gambarjhidup dan suaranmemberikanndaya tarikmsiswa.”Siswa lebih tertarik pada video karena kapasitasnya untuk membuat gambar dan suara yang hidup. Video dapat menyampaikan informasi, mengklarifikasi prosedur, menyederhanakan ide-ide rumit, mendidik keterampilan, menghemat waktu, dan bahkan memengaruhi sikap.”Menurut Daryanto (2010: 87), siswa dapat belajar dan mengingat kembali pengetahuan paling efektif jika proses belajar pada awalnya lebih terfokus pada indera penglihatan dan pendengaran, dalam hal ini melalui penggunaan media video. Peningkatan memori dan pemahaman akan berdampak pada prestasi akademik siswa.</w:t>
      </w:r>
    </w:p>
    <w:p w14:paraId="58811747" w14:textId="77777777" w:rsidR="003276FD" w:rsidRPr="00057BF3" w:rsidRDefault="003276FD" w:rsidP="00057BF3">
      <w:pPr>
        <w:pStyle w:val="BodyText"/>
        <w:ind w:firstLine="709"/>
        <w:rPr>
          <w:rFonts w:asciiTheme="majorBidi" w:hAnsiTheme="majorBidi" w:cstheme="majorBidi"/>
          <w:noProof/>
          <w:color w:val="000000" w:themeColor="text1"/>
          <w:lang w:val="id-ID"/>
        </w:rPr>
      </w:pPr>
    </w:p>
    <w:p w14:paraId="3CBC7997" w14:textId="77777777" w:rsidR="008976DF" w:rsidRPr="00057BF3" w:rsidRDefault="008976DF" w:rsidP="00057BF3">
      <w:pPr>
        <w:tabs>
          <w:tab w:val="left" w:pos="1070"/>
        </w:tabs>
        <w:rPr>
          <w:rFonts w:asciiTheme="majorBidi" w:hAnsiTheme="majorBidi" w:cstheme="majorBidi"/>
          <w:color w:val="000000" w:themeColor="text1"/>
          <w:sz w:val="24"/>
          <w:szCs w:val="24"/>
        </w:rPr>
      </w:pPr>
    </w:p>
    <w:p w14:paraId="660A0323" w14:textId="77777777" w:rsidR="00057BF3" w:rsidRDefault="00057BF3" w:rsidP="00057BF3">
      <w:pPr>
        <w:pStyle w:val="Heading1"/>
        <w:ind w:left="0"/>
        <w:jc w:val="left"/>
        <w:rPr>
          <w:rFonts w:asciiTheme="majorBidi" w:hAnsiTheme="majorBidi" w:cstheme="majorBidi"/>
          <w:color w:val="000000" w:themeColor="text1"/>
          <w:spacing w:val="-3"/>
        </w:rPr>
      </w:pPr>
      <w:r>
        <w:rPr>
          <w:rFonts w:asciiTheme="majorBidi" w:hAnsiTheme="majorBidi" w:cstheme="majorBidi"/>
          <w:color w:val="000000" w:themeColor="text1"/>
          <w:spacing w:val="-3"/>
        </w:rPr>
        <w:lastRenderedPageBreak/>
        <w:t>PENUTUP</w:t>
      </w:r>
    </w:p>
    <w:p w14:paraId="6C1ACFD0" w14:textId="60BA4C32" w:rsidR="00DC6663" w:rsidRPr="00057BF3" w:rsidRDefault="0040183D" w:rsidP="00057BF3">
      <w:pPr>
        <w:pStyle w:val="Heading1"/>
        <w:ind w:left="0"/>
        <w:jc w:val="left"/>
        <w:rPr>
          <w:rFonts w:asciiTheme="majorBidi" w:hAnsiTheme="majorBidi" w:cstheme="majorBidi"/>
          <w:color w:val="000000" w:themeColor="text1"/>
          <w:spacing w:val="-3"/>
        </w:rPr>
      </w:pPr>
      <w:r w:rsidRPr="00057BF3">
        <w:rPr>
          <w:rFonts w:asciiTheme="majorBidi" w:hAnsiTheme="majorBidi" w:cstheme="majorBidi"/>
          <w:color w:val="000000" w:themeColor="text1"/>
          <w:spacing w:val="-3"/>
        </w:rPr>
        <w:t>Simpulan</w:t>
      </w:r>
      <w:r w:rsidR="00BD3E94" w:rsidRPr="00057BF3">
        <w:rPr>
          <w:rFonts w:asciiTheme="majorBidi" w:hAnsiTheme="majorBidi" w:cstheme="majorBidi"/>
          <w:color w:val="000000" w:themeColor="text1"/>
          <w:spacing w:val="-3"/>
        </w:rPr>
        <w:t xml:space="preserve"> </w:t>
      </w:r>
    </w:p>
    <w:p w14:paraId="54D4D0C8" w14:textId="62186C92" w:rsidR="00A478ED" w:rsidRPr="00057BF3" w:rsidRDefault="003276FD" w:rsidP="00057BF3">
      <w:pPr>
        <w:pStyle w:val="BodyText"/>
        <w:ind w:firstLine="709"/>
        <w:rPr>
          <w:rFonts w:asciiTheme="majorBidi" w:hAnsiTheme="majorBidi" w:cstheme="majorBidi"/>
          <w:noProof/>
          <w:color w:val="000000" w:themeColor="text1"/>
          <w:lang w:val="id-ID"/>
        </w:rPr>
      </w:pPr>
      <w:r w:rsidRPr="00057BF3">
        <w:rPr>
          <w:rFonts w:asciiTheme="majorBidi" w:hAnsiTheme="majorBidi" w:cstheme="majorBidi"/>
          <w:color w:val="000000" w:themeColor="text1"/>
        </w:rPr>
        <w:t>Berdasarkan</w:t>
      </w:r>
      <w:r w:rsidR="00057BF3">
        <w:rPr>
          <w:rFonts w:asciiTheme="majorBidi" w:hAnsiTheme="majorBidi" w:cstheme="majorBidi"/>
          <w:color w:val="000000" w:themeColor="text1"/>
        </w:rPr>
        <w:t xml:space="preserve"> </w:t>
      </w:r>
      <w:r w:rsidRPr="00057BF3">
        <w:rPr>
          <w:rFonts w:asciiTheme="majorBidi" w:hAnsiTheme="majorBidi" w:cstheme="majorBidi"/>
          <w:color w:val="000000" w:themeColor="text1"/>
        </w:rPr>
        <w:t xml:space="preserve">data dan pembahasan, peneliti memperoleh kesimpulan bahwa terdapat efektivitas penggunaan video </w:t>
      </w:r>
      <w:r w:rsidRPr="00057BF3">
        <w:rPr>
          <w:rFonts w:asciiTheme="majorBidi" w:hAnsiTheme="majorBidi" w:cstheme="majorBidi"/>
          <w:i/>
          <w:color w:val="000000" w:themeColor="text1"/>
        </w:rPr>
        <w:t>youtube</w:t>
      </w:r>
      <w:r w:rsidRPr="00057BF3">
        <w:rPr>
          <w:rFonts w:asciiTheme="majorBidi" w:hAnsiTheme="majorBidi" w:cstheme="majorBidi"/>
          <w:color w:val="000000" w:themeColor="text1"/>
        </w:rPr>
        <w:t xml:space="preserve"> sebagai sumberrbelajar terhadapphasil belajar kognitif siswa kelas IV SD Negri Godean 2 pada materi bentuk dan fungsi tumbuhan yang dibuktikan dengan selisih jumlah nilairrata-rata hasil belajarp</w:t>
      </w:r>
      <w:r w:rsidRPr="00057BF3">
        <w:rPr>
          <w:rFonts w:asciiTheme="majorBidi" w:hAnsiTheme="majorBidi" w:cstheme="majorBidi"/>
          <w:i/>
          <w:color w:val="000000" w:themeColor="text1"/>
        </w:rPr>
        <w:t xml:space="preserve">post-test </w:t>
      </w:r>
      <w:r w:rsidRPr="00057BF3">
        <w:rPr>
          <w:rFonts w:asciiTheme="majorBidi" w:hAnsiTheme="majorBidi" w:cstheme="majorBidi"/>
          <w:color w:val="000000" w:themeColor="text1"/>
        </w:rPr>
        <w:t xml:space="preserve">kelompok_eksperimennyaituw84,33 lebih unggul dari rata-rata kelompok kontrol yaitu 77,55. Hasilaanalisis menunjukkan bahwa nilai t hitung 3.737 &gt; t tabel 2,021. Berarti ada perbedaan hasil </w:t>
      </w:r>
      <w:r w:rsidRPr="00057BF3">
        <w:rPr>
          <w:rFonts w:asciiTheme="majorBidi" w:hAnsiTheme="majorBidi" w:cstheme="majorBidi"/>
          <w:i/>
          <w:color w:val="000000" w:themeColor="text1"/>
        </w:rPr>
        <w:t xml:space="preserve">postest </w:t>
      </w:r>
      <w:r w:rsidRPr="00057BF3">
        <w:rPr>
          <w:rFonts w:asciiTheme="majorBidi" w:hAnsiTheme="majorBidi" w:cstheme="majorBidi"/>
          <w:color w:val="000000" w:themeColor="text1"/>
        </w:rPr>
        <w:t>kelas eksperimen yang memakai video pembelajaran_dean kelas kontrol yang memakai mediatgambar. Bisa artikan bahwa pembelajaranmmenggunakan media video memeiliki hasilmbelajar yangklebih tinggipdibandingkan dengan pembelajaran yangmtidak menggunakanhmediapvideo. Dengan demikian dapat ditarik kesimpulan bahwa terdapat efektivitas penggunaanpmedia video_terhadap hasil belajaroIPAbsiswa kelas IVpSD Negeri Godeanu2 SlemanpYogyakarta</w:t>
      </w:r>
    </w:p>
    <w:p w14:paraId="37706E3E" w14:textId="77777777" w:rsidR="00F8502F" w:rsidRPr="00057BF3" w:rsidRDefault="00F8502F" w:rsidP="00057BF3">
      <w:pPr>
        <w:pStyle w:val="BodyText"/>
        <w:ind w:firstLine="709"/>
        <w:rPr>
          <w:rFonts w:asciiTheme="majorBidi" w:hAnsiTheme="majorBidi" w:cstheme="majorBidi"/>
          <w:noProof/>
          <w:color w:val="000000" w:themeColor="text1"/>
          <w:lang w:val="id-ID"/>
        </w:rPr>
      </w:pPr>
    </w:p>
    <w:p w14:paraId="28DC0030" w14:textId="63A5A5BC" w:rsidR="00DC6663" w:rsidRPr="00057BF3" w:rsidRDefault="00000000" w:rsidP="00057BF3">
      <w:pPr>
        <w:pStyle w:val="BodyText"/>
        <w:jc w:val="center"/>
        <w:rPr>
          <w:rFonts w:asciiTheme="majorBidi" w:hAnsiTheme="majorBidi" w:cstheme="majorBidi"/>
          <w:b/>
          <w:bCs/>
          <w:color w:val="000000" w:themeColor="text1"/>
        </w:rPr>
      </w:pPr>
      <w:r w:rsidRPr="00057BF3">
        <w:rPr>
          <w:rFonts w:asciiTheme="majorBidi" w:hAnsiTheme="majorBidi" w:cstheme="majorBidi"/>
          <w:b/>
          <w:bCs/>
          <w:color w:val="000000" w:themeColor="text1"/>
        </w:rPr>
        <w:t>DAFTAR</w:t>
      </w:r>
      <w:r w:rsidRPr="00057BF3">
        <w:rPr>
          <w:rFonts w:asciiTheme="majorBidi" w:hAnsiTheme="majorBidi" w:cstheme="majorBidi"/>
          <w:b/>
          <w:bCs/>
          <w:color w:val="000000" w:themeColor="text1"/>
          <w:spacing w:val="-1"/>
        </w:rPr>
        <w:t xml:space="preserve"> </w:t>
      </w:r>
      <w:r w:rsidRPr="00057BF3">
        <w:rPr>
          <w:rFonts w:asciiTheme="majorBidi" w:hAnsiTheme="majorBidi" w:cstheme="majorBidi"/>
          <w:b/>
          <w:bCs/>
          <w:color w:val="000000" w:themeColor="text1"/>
        </w:rPr>
        <w:t>PUSTAKA</w:t>
      </w:r>
    </w:p>
    <w:p w14:paraId="130ED6BD" w14:textId="77777777" w:rsidR="0040183D" w:rsidRPr="00057BF3" w:rsidRDefault="0040183D" w:rsidP="00057BF3">
      <w:pPr>
        <w:adjustRightInd w:val="0"/>
        <w:ind w:right="-40"/>
        <w:jc w:val="both"/>
        <w:rPr>
          <w:rFonts w:asciiTheme="majorBidi" w:hAnsiTheme="majorBidi" w:cstheme="majorBidi"/>
          <w:b/>
          <w:bCs/>
          <w:color w:val="000000" w:themeColor="text1"/>
          <w:sz w:val="24"/>
          <w:szCs w:val="24"/>
        </w:rPr>
      </w:pPr>
    </w:p>
    <w:p w14:paraId="50780772"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Ahiri, J. 2017. </w:t>
      </w:r>
      <w:r w:rsidRPr="00057BF3">
        <w:rPr>
          <w:rFonts w:asciiTheme="majorBidi" w:hAnsiTheme="majorBidi" w:cstheme="majorBidi"/>
          <w:i/>
          <w:color w:val="000000" w:themeColor="text1"/>
          <w:sz w:val="24"/>
          <w:szCs w:val="24"/>
        </w:rPr>
        <w:t>Penilaian Autentik Dalam Pembelajaran</w:t>
      </w:r>
      <w:r w:rsidRPr="00057BF3">
        <w:rPr>
          <w:rFonts w:asciiTheme="majorBidi" w:hAnsiTheme="majorBidi" w:cstheme="majorBidi"/>
          <w:color w:val="000000" w:themeColor="text1"/>
          <w:sz w:val="24"/>
          <w:szCs w:val="24"/>
        </w:rPr>
        <w:t>, ( Jakarta: Uhamka Press, hal. 18.</w:t>
      </w:r>
    </w:p>
    <w:p w14:paraId="27C28246"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Amalia, F., Putri, B., &amp; Rezkita, S. (2019). </w:t>
      </w:r>
      <w:r w:rsidRPr="00057BF3">
        <w:rPr>
          <w:rFonts w:asciiTheme="majorBidi" w:hAnsiTheme="majorBidi" w:cstheme="majorBidi"/>
          <w:i/>
          <w:color w:val="000000" w:themeColor="text1"/>
          <w:sz w:val="24"/>
          <w:szCs w:val="24"/>
        </w:rPr>
        <w:t xml:space="preserve">Pengembangan Media Pembelajaran IPA Berbasis Powerpoint Interaktif Untuk Siswa Kelas V Sekolah Dasar. </w:t>
      </w:r>
      <w:r w:rsidRPr="00057BF3">
        <w:rPr>
          <w:rFonts w:asciiTheme="majorBidi" w:hAnsiTheme="majorBidi" w:cstheme="majorBidi"/>
          <w:color w:val="000000" w:themeColor="text1"/>
          <w:sz w:val="24"/>
          <w:szCs w:val="24"/>
        </w:rPr>
        <w:t xml:space="preserve">Negeri Gondolayu. </w:t>
      </w:r>
      <w:r w:rsidRPr="00057BF3">
        <w:rPr>
          <w:rFonts w:asciiTheme="majorBidi" w:hAnsiTheme="majorBidi" w:cstheme="majorBidi"/>
          <w:iCs/>
          <w:color w:val="000000" w:themeColor="text1"/>
          <w:sz w:val="24"/>
          <w:szCs w:val="24"/>
        </w:rPr>
        <w:t>Jurnal Pendidikan Ke-SD-An</w:t>
      </w:r>
      <w:r w:rsidRPr="00057BF3">
        <w:rPr>
          <w:rFonts w:asciiTheme="majorBidi" w:hAnsiTheme="majorBidi" w:cstheme="majorBidi"/>
          <w:color w:val="000000" w:themeColor="text1"/>
          <w:sz w:val="24"/>
          <w:szCs w:val="24"/>
        </w:rPr>
        <w:t xml:space="preserve">, </w:t>
      </w:r>
      <w:r w:rsidRPr="00057BF3">
        <w:rPr>
          <w:rFonts w:asciiTheme="majorBidi" w:hAnsiTheme="majorBidi" w:cstheme="majorBidi"/>
          <w:i/>
          <w:iCs/>
          <w:color w:val="000000" w:themeColor="text1"/>
          <w:sz w:val="24"/>
          <w:szCs w:val="24"/>
        </w:rPr>
        <w:t>5</w:t>
      </w:r>
      <w:r w:rsidRPr="00057BF3">
        <w:rPr>
          <w:rFonts w:asciiTheme="majorBidi" w:hAnsiTheme="majorBidi" w:cstheme="majorBidi"/>
          <w:color w:val="000000" w:themeColor="text1"/>
          <w:sz w:val="24"/>
          <w:szCs w:val="24"/>
        </w:rPr>
        <w:t>(3), 684–693.</w:t>
      </w:r>
    </w:p>
    <w:p w14:paraId="6C0C7372" w14:textId="77777777" w:rsidR="003276FD" w:rsidRPr="00057BF3" w:rsidRDefault="003276FD" w:rsidP="00057BF3">
      <w:pPr>
        <w:adjustRightInd w:val="0"/>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Anggari, Anggi, et al. 2017. </w:t>
      </w:r>
      <w:r w:rsidRPr="00057BF3">
        <w:rPr>
          <w:rFonts w:asciiTheme="majorBidi" w:hAnsiTheme="majorBidi" w:cstheme="majorBidi"/>
          <w:i/>
          <w:color w:val="000000" w:themeColor="text1"/>
          <w:sz w:val="24"/>
          <w:szCs w:val="24"/>
        </w:rPr>
        <w:t xml:space="preserve">Peduli terhadap Makhluk Hidup. </w:t>
      </w:r>
      <w:r w:rsidRPr="00057BF3">
        <w:rPr>
          <w:rFonts w:asciiTheme="majorBidi" w:hAnsiTheme="majorBidi" w:cstheme="majorBidi"/>
          <w:color w:val="000000" w:themeColor="text1"/>
          <w:sz w:val="24"/>
          <w:szCs w:val="24"/>
        </w:rPr>
        <w:t>Jakarta. Pusat Kurikulum dan Perbukuan, Balitbang, Kemendikbud.</w:t>
      </w:r>
    </w:p>
    <w:p w14:paraId="34B5C936"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Anisah Aan dan Ezi Nur Azizah. 2016. </w:t>
      </w:r>
      <w:r w:rsidRPr="00057BF3">
        <w:rPr>
          <w:rFonts w:asciiTheme="majorBidi" w:hAnsiTheme="majorBidi" w:cstheme="majorBidi"/>
          <w:i/>
          <w:color w:val="000000" w:themeColor="text1"/>
          <w:sz w:val="24"/>
          <w:szCs w:val="24"/>
        </w:rPr>
        <w:t>Pengaruh Penggunaan Buku Teks Pelajaran Dan Internet Sebagai Sumber Belajar Terhadap Hasil Belajar Siswa Pada Pembelajaran Ips</w:t>
      </w:r>
      <w:r w:rsidRPr="00057BF3">
        <w:rPr>
          <w:rFonts w:asciiTheme="majorBidi" w:hAnsiTheme="majorBidi" w:cstheme="majorBidi"/>
          <w:color w:val="000000" w:themeColor="text1"/>
          <w:sz w:val="24"/>
          <w:szCs w:val="24"/>
        </w:rPr>
        <w:t>. Jurnal logika. XVII (3).</w:t>
      </w:r>
    </w:p>
    <w:p w14:paraId="3CF4EC91" w14:textId="77777777" w:rsidR="003276FD" w:rsidRPr="00057BF3" w:rsidRDefault="003276FD" w:rsidP="00057BF3">
      <w:pPr>
        <w:tabs>
          <w:tab w:val="left" w:pos="993"/>
        </w:tabs>
        <w:ind w:left="567" w:hanging="567"/>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Arsyad, Azhar. 2013. Media Pembelajaran. Jakarta. PT Raja Grafindo Persada.</w:t>
      </w:r>
    </w:p>
    <w:p w14:paraId="1B244940"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Djamarah, Syaiful Bahri dan Aswan Zein. 2014. </w:t>
      </w:r>
      <w:r w:rsidRPr="00057BF3">
        <w:rPr>
          <w:rFonts w:asciiTheme="majorBidi" w:hAnsiTheme="majorBidi" w:cstheme="majorBidi"/>
          <w:i/>
          <w:color w:val="000000" w:themeColor="text1"/>
          <w:sz w:val="24"/>
          <w:szCs w:val="24"/>
        </w:rPr>
        <w:t>Strategi Belajar Mengajar</w:t>
      </w:r>
      <w:r w:rsidRPr="00057BF3">
        <w:rPr>
          <w:rFonts w:asciiTheme="majorBidi" w:hAnsiTheme="majorBidi" w:cstheme="majorBidi"/>
          <w:color w:val="000000" w:themeColor="text1"/>
          <w:sz w:val="24"/>
          <w:szCs w:val="24"/>
        </w:rPr>
        <w:t>. Jakarta: Rineka Cipta.</w:t>
      </w:r>
    </w:p>
    <w:p w14:paraId="5A1AD62B"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Eveline Siregar, Retno Widiyaningrum, Winda Dewi Lisyarini, </w:t>
      </w:r>
      <w:r w:rsidRPr="00057BF3">
        <w:rPr>
          <w:rFonts w:asciiTheme="majorBidi" w:hAnsiTheme="majorBidi" w:cstheme="majorBidi"/>
          <w:color w:val="000000" w:themeColor="text1"/>
          <w:sz w:val="24"/>
          <w:szCs w:val="24"/>
        </w:rPr>
        <w:lastRenderedPageBreak/>
        <w:t xml:space="preserve">Agustyarini Kasono, Mita Septiani. </w:t>
      </w:r>
      <w:r w:rsidRPr="00057BF3">
        <w:rPr>
          <w:rFonts w:asciiTheme="majorBidi" w:hAnsiTheme="majorBidi" w:cstheme="majorBidi"/>
          <w:i/>
          <w:color w:val="000000" w:themeColor="text1"/>
          <w:sz w:val="24"/>
          <w:szCs w:val="24"/>
        </w:rPr>
        <w:t>Teori Belajar dan Pembelajaran</w:t>
      </w:r>
      <w:r w:rsidRPr="00057BF3">
        <w:rPr>
          <w:rFonts w:asciiTheme="majorBidi" w:hAnsiTheme="majorBidi" w:cstheme="majorBidi"/>
          <w:color w:val="000000" w:themeColor="text1"/>
          <w:sz w:val="24"/>
          <w:szCs w:val="24"/>
        </w:rPr>
        <w:t>. Tangerang Selatan. Universitas Tebuka.</w:t>
      </w:r>
    </w:p>
    <w:p w14:paraId="5297191F"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Febriana, Rina. 2019. </w:t>
      </w:r>
      <w:r w:rsidRPr="00057BF3">
        <w:rPr>
          <w:rFonts w:asciiTheme="majorBidi" w:hAnsiTheme="majorBidi" w:cstheme="majorBidi"/>
          <w:i/>
          <w:color w:val="000000" w:themeColor="text1"/>
          <w:sz w:val="24"/>
          <w:szCs w:val="24"/>
        </w:rPr>
        <w:t>Evaluasi Pembelajaran</w:t>
      </w:r>
      <w:r w:rsidRPr="00057BF3">
        <w:rPr>
          <w:rFonts w:asciiTheme="majorBidi" w:hAnsiTheme="majorBidi" w:cstheme="majorBidi"/>
          <w:color w:val="000000" w:themeColor="text1"/>
          <w:sz w:val="24"/>
          <w:szCs w:val="24"/>
        </w:rPr>
        <w:t>. Jakarta. Bumi Aksara.</w:t>
      </w:r>
    </w:p>
    <w:p w14:paraId="09AB8A83"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Haryati, Mimin. (2007). Model dan Teknik Penilaian Pada Tingkat Satuan Pendidikan, Jakarta: Gaung Persada Press.</w:t>
      </w:r>
    </w:p>
    <w:p w14:paraId="14ED8BAC" w14:textId="77777777" w:rsidR="003276FD" w:rsidRPr="00057BF3" w:rsidRDefault="003276FD" w:rsidP="00057BF3">
      <w:pPr>
        <w:ind w:left="567" w:hanging="567"/>
        <w:jc w:val="both"/>
        <w:rPr>
          <w:rFonts w:asciiTheme="majorBidi" w:hAnsiTheme="majorBidi" w:cstheme="majorBidi"/>
          <w:i/>
          <w:color w:val="000000" w:themeColor="text1"/>
          <w:sz w:val="24"/>
          <w:szCs w:val="24"/>
        </w:rPr>
      </w:pPr>
      <w:r w:rsidRPr="00057BF3">
        <w:rPr>
          <w:rFonts w:asciiTheme="majorBidi" w:hAnsiTheme="majorBidi" w:cstheme="majorBidi"/>
          <w:color w:val="000000" w:themeColor="text1"/>
          <w:sz w:val="24"/>
          <w:szCs w:val="24"/>
        </w:rPr>
        <w:t xml:space="preserve">Hidayat, Rahmat dan Abdillah. 2019. </w:t>
      </w:r>
      <w:r w:rsidRPr="00057BF3">
        <w:rPr>
          <w:rFonts w:asciiTheme="majorBidi" w:hAnsiTheme="majorBidi" w:cstheme="majorBidi"/>
          <w:i/>
          <w:color w:val="000000" w:themeColor="text1"/>
          <w:sz w:val="24"/>
          <w:szCs w:val="24"/>
        </w:rPr>
        <w:t>Ilmu Pendidikan Konsep, Teori dan Aplikasinya. Medan. Lembaga Peduli Pengembangan Pendidikan Indonesia (LPPPI).</w:t>
      </w:r>
    </w:p>
    <w:p w14:paraId="78141548" w14:textId="77777777" w:rsidR="003276FD" w:rsidRPr="00057BF3" w:rsidRDefault="003276FD" w:rsidP="00057BF3">
      <w:pPr>
        <w:ind w:left="567" w:hanging="567"/>
        <w:jc w:val="both"/>
        <w:rPr>
          <w:rFonts w:asciiTheme="majorBidi" w:hAnsiTheme="majorBidi" w:cstheme="majorBidi"/>
          <w:color w:val="000000" w:themeColor="text1"/>
          <w:sz w:val="24"/>
          <w:szCs w:val="24"/>
        </w:rPr>
      </w:pPr>
      <w:hyperlink r:id="rId9" w:history="1">
        <w:r w:rsidRPr="00057BF3">
          <w:rPr>
            <w:rStyle w:val="Hyperlink"/>
            <w:rFonts w:asciiTheme="majorBidi" w:eastAsiaTheme="majorEastAsia" w:hAnsiTheme="majorBidi" w:cstheme="majorBidi"/>
            <w:color w:val="000000" w:themeColor="text1"/>
            <w:sz w:val="24"/>
            <w:szCs w:val="24"/>
            <w:u w:val="none"/>
          </w:rPr>
          <w:t>https://youtu.be/Lamxt6IHoXI</w:t>
        </w:r>
      </w:hyperlink>
      <w:r w:rsidRPr="00057BF3">
        <w:rPr>
          <w:rFonts w:asciiTheme="majorBidi" w:hAnsiTheme="majorBidi" w:cstheme="majorBidi"/>
          <w:color w:val="000000" w:themeColor="text1"/>
          <w:sz w:val="24"/>
          <w:szCs w:val="24"/>
        </w:rPr>
        <w:t>. Diunduh pada Maret 2022.</w:t>
      </w:r>
    </w:p>
    <w:p w14:paraId="35815628"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shd w:val="clear" w:color="auto" w:fill="FFFFFF"/>
        </w:rPr>
      </w:pPr>
      <w:r w:rsidRPr="00057BF3">
        <w:rPr>
          <w:rFonts w:asciiTheme="majorBidi" w:hAnsiTheme="majorBidi" w:cstheme="majorBidi"/>
          <w:color w:val="000000" w:themeColor="text1"/>
          <w:sz w:val="24"/>
          <w:szCs w:val="24"/>
          <w:shd w:val="clear" w:color="auto" w:fill="FFFFFF"/>
        </w:rPr>
        <w:t xml:space="preserve">Febriana, Rina. 2019. </w:t>
      </w:r>
      <w:r w:rsidRPr="00057BF3">
        <w:rPr>
          <w:rFonts w:asciiTheme="majorBidi" w:hAnsiTheme="majorBidi" w:cstheme="majorBidi"/>
          <w:i/>
          <w:color w:val="000000" w:themeColor="text1"/>
          <w:sz w:val="24"/>
          <w:szCs w:val="24"/>
          <w:shd w:val="clear" w:color="auto" w:fill="FFFFFF"/>
        </w:rPr>
        <w:t xml:space="preserve">Evaluasi Pembelajaran. </w:t>
      </w:r>
      <w:r w:rsidRPr="00057BF3">
        <w:rPr>
          <w:rFonts w:asciiTheme="majorBidi" w:hAnsiTheme="majorBidi" w:cstheme="majorBidi"/>
          <w:color w:val="000000" w:themeColor="text1"/>
          <w:sz w:val="24"/>
          <w:szCs w:val="24"/>
          <w:shd w:val="clear" w:color="auto" w:fill="FFFFFF"/>
        </w:rPr>
        <w:t>Jakarta. Bumi Aksara.</w:t>
      </w:r>
    </w:p>
    <w:p w14:paraId="3DD2FEB2"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Hidayat, Rahmat dan Abdillah. 2019. </w:t>
      </w:r>
      <w:r w:rsidRPr="00057BF3">
        <w:rPr>
          <w:rFonts w:asciiTheme="majorBidi" w:hAnsiTheme="majorBidi" w:cstheme="majorBidi"/>
          <w:i/>
          <w:color w:val="000000" w:themeColor="text1"/>
          <w:sz w:val="24"/>
          <w:szCs w:val="24"/>
        </w:rPr>
        <w:t>Ilmu Pendidikan Konsep, Teori dan Aplikasinya. Medan. Lembaga Peduli Pengembangan Pendidikan Indonesia (LPPPI).</w:t>
      </w:r>
    </w:p>
    <w:p w14:paraId="6281B50C"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shd w:val="clear" w:color="auto" w:fill="FFFFFF"/>
        </w:rPr>
      </w:pPr>
      <w:r w:rsidRPr="00057BF3">
        <w:rPr>
          <w:rFonts w:asciiTheme="majorBidi" w:hAnsiTheme="majorBidi" w:cstheme="majorBidi"/>
          <w:color w:val="000000" w:themeColor="text1"/>
          <w:sz w:val="24"/>
          <w:szCs w:val="24"/>
          <w:shd w:val="clear" w:color="auto" w:fill="FFFFFF"/>
        </w:rPr>
        <w:t xml:space="preserve">Ghozali, Imam. (2018). </w:t>
      </w:r>
      <w:r w:rsidRPr="00057BF3">
        <w:rPr>
          <w:rFonts w:asciiTheme="majorBidi" w:hAnsiTheme="majorBidi" w:cstheme="majorBidi"/>
          <w:i/>
          <w:color w:val="000000" w:themeColor="text1"/>
          <w:sz w:val="24"/>
          <w:szCs w:val="24"/>
          <w:shd w:val="clear" w:color="auto" w:fill="FFFFFF"/>
        </w:rPr>
        <w:t>Aplikasi Aanalisis Multivariate dengan Program IBM SPSS 25 Edisi 9</w:t>
      </w:r>
      <w:r w:rsidRPr="00057BF3">
        <w:rPr>
          <w:rFonts w:asciiTheme="majorBidi" w:hAnsiTheme="majorBidi" w:cstheme="majorBidi"/>
          <w:color w:val="000000" w:themeColor="text1"/>
          <w:sz w:val="24"/>
          <w:szCs w:val="24"/>
          <w:shd w:val="clear" w:color="auto" w:fill="FFFFFF"/>
        </w:rPr>
        <w:t xml:space="preserve">. Semarang: Universitas Diponegoro </w:t>
      </w:r>
    </w:p>
    <w:p w14:paraId="250B8B04"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Ihsana, 2017. </w:t>
      </w:r>
      <w:r w:rsidRPr="00057BF3">
        <w:rPr>
          <w:rFonts w:asciiTheme="majorBidi" w:hAnsiTheme="majorBidi" w:cstheme="majorBidi"/>
          <w:i/>
          <w:color w:val="000000" w:themeColor="text1"/>
          <w:sz w:val="24"/>
          <w:szCs w:val="24"/>
        </w:rPr>
        <w:t>Belajar dan Pembelajaran</w:t>
      </w:r>
      <w:r w:rsidRPr="00057BF3">
        <w:rPr>
          <w:rFonts w:asciiTheme="majorBidi" w:hAnsiTheme="majorBidi" w:cstheme="majorBidi"/>
          <w:color w:val="000000" w:themeColor="text1"/>
          <w:sz w:val="24"/>
          <w:szCs w:val="24"/>
        </w:rPr>
        <w:t>.Yogyakarta: Pustaka Pelajar.</w:t>
      </w:r>
    </w:p>
    <w:p w14:paraId="46E0E362"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shd w:val="clear" w:color="auto" w:fill="FFFFFF"/>
        </w:rPr>
        <w:t xml:space="preserve">Kiswanto,  A.  (2017,  September).  </w:t>
      </w:r>
      <w:r w:rsidRPr="00057BF3">
        <w:rPr>
          <w:rFonts w:asciiTheme="majorBidi" w:hAnsiTheme="majorBidi" w:cstheme="majorBidi"/>
          <w:i/>
          <w:color w:val="000000" w:themeColor="text1"/>
          <w:sz w:val="24"/>
          <w:szCs w:val="24"/>
          <w:shd w:val="clear" w:color="auto" w:fill="FFFFFF"/>
        </w:rPr>
        <w:t>The  effect  of  learning  methods  and  the  ability  of  students think  logically  to  the  learning  outcomes  on  natural  sciences  of  grade  ivs  student</w:t>
      </w:r>
      <w:r w:rsidRPr="00057BF3">
        <w:rPr>
          <w:rFonts w:asciiTheme="majorBidi" w:hAnsiTheme="majorBidi" w:cstheme="majorBidi"/>
          <w:color w:val="000000" w:themeColor="text1"/>
          <w:sz w:val="24"/>
          <w:szCs w:val="24"/>
          <w:shd w:val="clear" w:color="auto" w:fill="FFFFFF"/>
        </w:rPr>
        <w:t xml:space="preserve">. </w:t>
      </w:r>
      <w:r w:rsidRPr="00057BF3">
        <w:rPr>
          <w:rFonts w:asciiTheme="majorBidi" w:hAnsiTheme="majorBidi" w:cstheme="majorBidi"/>
          <w:color w:val="000000" w:themeColor="text1"/>
          <w:sz w:val="24"/>
          <w:szCs w:val="24"/>
        </w:rPr>
        <w:t>article distributed under the CC BY-NC license.</w:t>
      </w:r>
    </w:p>
    <w:p w14:paraId="3C7FF2A8"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Kristanto, Andi. 2016. </w:t>
      </w:r>
      <w:r w:rsidRPr="00057BF3">
        <w:rPr>
          <w:rFonts w:asciiTheme="majorBidi" w:hAnsiTheme="majorBidi" w:cstheme="majorBidi"/>
          <w:i/>
          <w:color w:val="000000" w:themeColor="text1"/>
          <w:sz w:val="24"/>
          <w:szCs w:val="24"/>
        </w:rPr>
        <w:t xml:space="preserve">Media Pembelajaran. </w:t>
      </w:r>
      <w:r w:rsidRPr="00057BF3">
        <w:rPr>
          <w:rFonts w:asciiTheme="majorBidi" w:hAnsiTheme="majorBidi" w:cstheme="majorBidi"/>
          <w:color w:val="000000" w:themeColor="text1"/>
          <w:sz w:val="24"/>
          <w:szCs w:val="24"/>
        </w:rPr>
        <w:t>Jawa Timur. Design Sampul</w:t>
      </w:r>
    </w:p>
    <w:p w14:paraId="138CD886"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Kustandi, Cecep dan dan Bambang Sutjipto. 2011. </w:t>
      </w:r>
      <w:r w:rsidRPr="00057BF3">
        <w:rPr>
          <w:rFonts w:asciiTheme="majorBidi" w:hAnsiTheme="majorBidi" w:cstheme="majorBidi"/>
          <w:i/>
          <w:color w:val="000000" w:themeColor="text1"/>
          <w:sz w:val="24"/>
          <w:szCs w:val="24"/>
        </w:rPr>
        <w:t xml:space="preserve">Media Pembelajaran Manual dan Digital. </w:t>
      </w:r>
      <w:r w:rsidRPr="00057BF3">
        <w:rPr>
          <w:rFonts w:asciiTheme="majorBidi" w:hAnsiTheme="majorBidi" w:cstheme="majorBidi"/>
          <w:color w:val="000000" w:themeColor="text1"/>
          <w:sz w:val="24"/>
          <w:szCs w:val="24"/>
        </w:rPr>
        <w:t>Bogor : Ghalia Indonesia.</w:t>
      </w:r>
    </w:p>
    <w:p w14:paraId="4F4EE07F" w14:textId="7DDEDDA8"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Muhammad. 2019. Sumber Belajar. Mataram. Sanabil.</w:t>
      </w:r>
      <w:r w:rsidR="00057BF3">
        <w:rPr>
          <w:rFonts w:asciiTheme="majorBidi" w:hAnsiTheme="majorBidi" w:cstheme="majorBidi"/>
          <w:color w:val="000000" w:themeColor="text1"/>
          <w:sz w:val="24"/>
          <w:szCs w:val="24"/>
        </w:rPr>
        <w:t xml:space="preserve"> </w:t>
      </w:r>
      <w:r w:rsidRPr="00057BF3">
        <w:rPr>
          <w:rFonts w:asciiTheme="majorBidi" w:hAnsiTheme="majorBidi" w:cstheme="majorBidi"/>
          <w:i/>
          <w:color w:val="000000" w:themeColor="text1"/>
          <w:sz w:val="24"/>
          <w:szCs w:val="24"/>
        </w:rPr>
        <w:t>Pendidikan Sekolah Dasar</w:t>
      </w:r>
      <w:r w:rsidRPr="00057BF3">
        <w:rPr>
          <w:rFonts w:asciiTheme="majorBidi" w:hAnsiTheme="majorBidi" w:cstheme="majorBidi"/>
          <w:color w:val="000000" w:themeColor="text1"/>
          <w:sz w:val="24"/>
          <w:szCs w:val="24"/>
        </w:rPr>
        <w:t>. Yogyakarta. UNY Press.</w:t>
      </w:r>
    </w:p>
    <w:p w14:paraId="2007560F"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Nur, Khasanah Fajar. 2018. </w:t>
      </w:r>
      <w:r w:rsidRPr="00057BF3">
        <w:rPr>
          <w:rFonts w:asciiTheme="majorBidi" w:hAnsiTheme="majorBidi" w:cstheme="majorBidi"/>
          <w:i/>
          <w:color w:val="000000" w:themeColor="text1"/>
          <w:sz w:val="24"/>
          <w:szCs w:val="24"/>
        </w:rPr>
        <w:t>Studi Tentang Pemilihan Sumber Belajar Guru Dalam Menunjang Keberhasilan Pembelajaran Mata Pelajaran Ppkn Di Smk Muhammadiyah 1 Sukoharjo</w:t>
      </w:r>
      <w:r w:rsidRPr="00057BF3">
        <w:rPr>
          <w:rFonts w:asciiTheme="majorBidi" w:hAnsiTheme="majorBidi" w:cstheme="majorBidi"/>
          <w:color w:val="000000" w:themeColor="text1"/>
          <w:sz w:val="24"/>
          <w:szCs w:val="24"/>
        </w:rPr>
        <w:t>. Prosiding Seminar Nasional PPKn 2018.</w:t>
      </w:r>
    </w:p>
    <w:p w14:paraId="547D42D5"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Nur Kumala, Farida. 2016. </w:t>
      </w:r>
      <w:r w:rsidRPr="00057BF3">
        <w:rPr>
          <w:rFonts w:asciiTheme="majorBidi" w:hAnsiTheme="majorBidi" w:cstheme="majorBidi"/>
          <w:i/>
          <w:color w:val="000000" w:themeColor="text1"/>
          <w:sz w:val="24"/>
          <w:szCs w:val="24"/>
        </w:rPr>
        <w:t>Pembelajaran IPA Sekolah Dasar</w:t>
      </w:r>
      <w:r w:rsidRPr="00057BF3">
        <w:rPr>
          <w:rFonts w:asciiTheme="majorBidi" w:hAnsiTheme="majorBidi" w:cstheme="majorBidi"/>
          <w:color w:val="000000" w:themeColor="text1"/>
          <w:sz w:val="24"/>
          <w:szCs w:val="24"/>
        </w:rPr>
        <w:t>. Malang. Ediide Infografika</w:t>
      </w:r>
    </w:p>
    <w:p w14:paraId="6479C6DC"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Nuryadi, et al., 2017. </w:t>
      </w:r>
      <w:r w:rsidRPr="00057BF3">
        <w:rPr>
          <w:rFonts w:asciiTheme="majorBidi" w:hAnsiTheme="majorBidi" w:cstheme="majorBidi"/>
          <w:i/>
          <w:color w:val="000000" w:themeColor="text1"/>
          <w:sz w:val="24"/>
          <w:szCs w:val="24"/>
        </w:rPr>
        <w:t>Dasar-Dasar Statistik Penelitian</w:t>
      </w:r>
      <w:r w:rsidRPr="00057BF3">
        <w:rPr>
          <w:rFonts w:asciiTheme="majorBidi" w:hAnsiTheme="majorBidi" w:cstheme="majorBidi"/>
          <w:color w:val="000000" w:themeColor="text1"/>
          <w:sz w:val="24"/>
          <w:szCs w:val="24"/>
        </w:rPr>
        <w:t>. Yogyakarta. Sibuku Media.</w:t>
      </w:r>
    </w:p>
    <w:p w14:paraId="2ECECBD3"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Oemar, Hamalik. 2012. </w:t>
      </w:r>
      <w:r w:rsidRPr="00057BF3">
        <w:rPr>
          <w:rFonts w:asciiTheme="majorBidi" w:hAnsiTheme="majorBidi" w:cstheme="majorBidi"/>
          <w:i/>
          <w:color w:val="000000" w:themeColor="text1"/>
          <w:sz w:val="24"/>
          <w:szCs w:val="24"/>
        </w:rPr>
        <w:t xml:space="preserve">Proses Belajar Mengajar. </w:t>
      </w:r>
      <w:r w:rsidRPr="00057BF3">
        <w:rPr>
          <w:rFonts w:asciiTheme="majorBidi" w:hAnsiTheme="majorBidi" w:cstheme="majorBidi"/>
          <w:color w:val="000000" w:themeColor="text1"/>
          <w:sz w:val="24"/>
          <w:szCs w:val="24"/>
        </w:rPr>
        <w:t>Jakarta: PT Bumi Aksara</w:t>
      </w:r>
    </w:p>
    <w:p w14:paraId="4E6E38B1"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P. Avanti Vera Risti. 2018. </w:t>
      </w:r>
      <w:r w:rsidRPr="00057BF3">
        <w:rPr>
          <w:rFonts w:asciiTheme="majorBidi" w:hAnsiTheme="majorBidi" w:cstheme="majorBidi"/>
          <w:i/>
          <w:color w:val="000000" w:themeColor="text1"/>
          <w:sz w:val="24"/>
          <w:szCs w:val="24"/>
        </w:rPr>
        <w:t>Penelitian Pendidikan</w:t>
      </w:r>
      <w:r w:rsidRPr="00057BF3">
        <w:rPr>
          <w:rFonts w:asciiTheme="majorBidi" w:hAnsiTheme="majorBidi" w:cstheme="majorBidi"/>
          <w:color w:val="000000" w:themeColor="text1"/>
          <w:sz w:val="24"/>
          <w:szCs w:val="24"/>
        </w:rPr>
        <w:t xml:space="preserve">. Yogyakarta. </w:t>
      </w:r>
      <w:r w:rsidRPr="00057BF3">
        <w:rPr>
          <w:rFonts w:asciiTheme="majorBidi" w:hAnsiTheme="majorBidi" w:cstheme="majorBidi"/>
          <w:color w:val="000000" w:themeColor="text1"/>
          <w:sz w:val="24"/>
          <w:szCs w:val="24"/>
        </w:rPr>
        <w:lastRenderedPageBreak/>
        <w:t>Suryacahaya</w:t>
      </w:r>
    </w:p>
    <w:p w14:paraId="7581AC60"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Prasetyo, dan Anggun Resdasari, et al., 2020. </w:t>
      </w:r>
      <w:r w:rsidRPr="00057BF3">
        <w:rPr>
          <w:rFonts w:asciiTheme="majorBidi" w:hAnsiTheme="majorBidi" w:cstheme="majorBidi"/>
          <w:i/>
          <w:color w:val="000000" w:themeColor="text1"/>
          <w:sz w:val="24"/>
          <w:szCs w:val="24"/>
        </w:rPr>
        <w:t>Buku Ajar Metodologi Penelitian Eksperimen</w:t>
      </w:r>
      <w:r w:rsidRPr="00057BF3">
        <w:rPr>
          <w:rFonts w:asciiTheme="majorBidi" w:hAnsiTheme="majorBidi" w:cstheme="majorBidi"/>
          <w:color w:val="000000" w:themeColor="text1"/>
          <w:sz w:val="24"/>
          <w:szCs w:val="24"/>
        </w:rPr>
        <w:t>. Semarang : Fakultas Psiklogi Universitas Diponegoro  Semarang</w:t>
      </w:r>
    </w:p>
    <w:p w14:paraId="0ABEC30F"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Rangga Mahendra, Mochamad. (2020). </w:t>
      </w:r>
      <w:r w:rsidRPr="00057BF3">
        <w:rPr>
          <w:rFonts w:asciiTheme="majorBidi" w:hAnsiTheme="majorBidi" w:cstheme="majorBidi"/>
          <w:i/>
          <w:color w:val="000000" w:themeColor="text1"/>
          <w:sz w:val="24"/>
          <w:szCs w:val="24"/>
        </w:rPr>
        <w:t>Youtube Sebagai Media Pembelajaran.</w:t>
      </w:r>
      <w:r w:rsidRPr="00057BF3">
        <w:rPr>
          <w:rFonts w:asciiTheme="majorBidi" w:hAnsiTheme="majorBidi" w:cstheme="majorBidi"/>
          <w:color w:val="000000" w:themeColor="text1"/>
          <w:sz w:val="24"/>
          <w:szCs w:val="24"/>
        </w:rPr>
        <w:t xml:space="preserve"> Jurnal artikel. Jakart State University.</w:t>
      </w:r>
    </w:p>
    <w:p w14:paraId="534DC461"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Setiawan, Usup., et al. 2022. </w:t>
      </w:r>
      <w:r w:rsidRPr="00057BF3">
        <w:rPr>
          <w:rFonts w:asciiTheme="majorBidi" w:hAnsiTheme="majorBidi" w:cstheme="majorBidi"/>
          <w:i/>
          <w:color w:val="000000" w:themeColor="text1"/>
          <w:sz w:val="24"/>
          <w:szCs w:val="24"/>
        </w:rPr>
        <w:t>Media Pembelajaran</w:t>
      </w:r>
      <w:r w:rsidRPr="00057BF3">
        <w:rPr>
          <w:rFonts w:asciiTheme="majorBidi" w:hAnsiTheme="majorBidi" w:cstheme="majorBidi"/>
          <w:color w:val="000000" w:themeColor="text1"/>
          <w:sz w:val="24"/>
          <w:szCs w:val="24"/>
        </w:rPr>
        <w:t xml:space="preserve">. Bandung. Widina Bhakti Persada Bandung. </w:t>
      </w:r>
    </w:p>
    <w:p w14:paraId="6973A456"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bCs/>
          <w:color w:val="000000" w:themeColor="text1"/>
          <w:sz w:val="24"/>
          <w:szCs w:val="24"/>
        </w:rPr>
        <w:t xml:space="preserve">Setiyono Danang. 2018. </w:t>
      </w:r>
      <w:r w:rsidRPr="00057BF3">
        <w:rPr>
          <w:rFonts w:asciiTheme="majorBidi" w:hAnsiTheme="majorBidi" w:cstheme="majorBidi"/>
          <w:bCs/>
          <w:i/>
          <w:color w:val="000000" w:themeColor="text1"/>
          <w:sz w:val="24"/>
          <w:szCs w:val="24"/>
        </w:rPr>
        <w:t>Kenali Lebih Jauh Tentang Tumbuhan</w:t>
      </w:r>
      <w:r w:rsidRPr="00057BF3">
        <w:rPr>
          <w:rFonts w:asciiTheme="majorBidi" w:hAnsiTheme="majorBidi" w:cstheme="majorBidi"/>
          <w:bCs/>
          <w:color w:val="000000" w:themeColor="text1"/>
          <w:sz w:val="24"/>
          <w:szCs w:val="24"/>
        </w:rPr>
        <w:t>. Jakarta. Direktorat Pembinaan Pendidikan Keaksaraan dan Kesetaraan- Ditjen Pendidikan Anak Usia Dini dan Pendidikan Masyarakat-Kementerian Pendidikan dan Kebudayaan</w:t>
      </w:r>
      <w:r w:rsidRPr="00057BF3">
        <w:rPr>
          <w:rFonts w:asciiTheme="majorBidi" w:hAnsiTheme="majorBidi" w:cstheme="majorBidi"/>
          <w:color w:val="000000" w:themeColor="text1"/>
          <w:sz w:val="24"/>
          <w:szCs w:val="24"/>
        </w:rPr>
        <w:t>.</w:t>
      </w:r>
    </w:p>
    <w:p w14:paraId="1474750D"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Slameto. (2018). </w:t>
      </w:r>
      <w:r w:rsidRPr="00057BF3">
        <w:rPr>
          <w:rFonts w:asciiTheme="majorBidi" w:hAnsiTheme="majorBidi" w:cstheme="majorBidi"/>
          <w:i/>
          <w:color w:val="000000" w:themeColor="text1"/>
          <w:sz w:val="24"/>
          <w:szCs w:val="24"/>
        </w:rPr>
        <w:t>Belajar Dan Faktor-Faktor Yang Mempengaruhi</w:t>
      </w:r>
      <w:r w:rsidRPr="00057BF3">
        <w:rPr>
          <w:rFonts w:asciiTheme="majorBidi" w:hAnsiTheme="majorBidi" w:cstheme="majorBidi"/>
          <w:color w:val="000000" w:themeColor="text1"/>
          <w:sz w:val="24"/>
          <w:szCs w:val="24"/>
        </w:rPr>
        <w:t>. Jakarta :Rineka Cipta.</w:t>
      </w:r>
    </w:p>
    <w:p w14:paraId="52BB2639" w14:textId="77777777" w:rsidR="003276FD" w:rsidRPr="00057BF3" w:rsidRDefault="003276FD" w:rsidP="00057BF3">
      <w:pPr>
        <w:tabs>
          <w:tab w:val="left" w:pos="993"/>
        </w:tabs>
        <w:adjustRightInd w:val="0"/>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Sudjana, Nana 2014. </w:t>
      </w:r>
      <w:r w:rsidRPr="00057BF3">
        <w:rPr>
          <w:rFonts w:asciiTheme="majorBidi" w:hAnsiTheme="majorBidi" w:cstheme="majorBidi"/>
          <w:i/>
          <w:iCs/>
          <w:color w:val="000000" w:themeColor="text1"/>
          <w:sz w:val="24"/>
          <w:szCs w:val="24"/>
        </w:rPr>
        <w:t>Penilaian Hasil Proses Belajar Mengajar</w:t>
      </w:r>
      <w:r w:rsidRPr="00057BF3">
        <w:rPr>
          <w:rFonts w:asciiTheme="majorBidi" w:hAnsiTheme="majorBidi" w:cstheme="majorBidi"/>
          <w:color w:val="000000" w:themeColor="text1"/>
          <w:sz w:val="24"/>
          <w:szCs w:val="24"/>
        </w:rPr>
        <w:t>. Bandung: Remaja Rosdakarya.</w:t>
      </w:r>
    </w:p>
    <w:p w14:paraId="70B642E1"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Sudjana, Nana. 2016. </w:t>
      </w:r>
      <w:r w:rsidRPr="00057BF3">
        <w:rPr>
          <w:rFonts w:asciiTheme="majorBidi" w:hAnsiTheme="majorBidi" w:cstheme="majorBidi"/>
          <w:i/>
          <w:color w:val="000000" w:themeColor="text1"/>
          <w:sz w:val="24"/>
          <w:szCs w:val="24"/>
        </w:rPr>
        <w:t>Penilaian Hasil Peoses Belajar Mengaar</w:t>
      </w:r>
      <w:r w:rsidRPr="00057BF3">
        <w:rPr>
          <w:rFonts w:asciiTheme="majorBidi" w:hAnsiTheme="majorBidi" w:cstheme="majorBidi"/>
          <w:color w:val="000000" w:themeColor="text1"/>
          <w:sz w:val="24"/>
          <w:szCs w:val="24"/>
        </w:rPr>
        <w:t>. Jakarta. PT Bumi Aksara.</w:t>
      </w:r>
    </w:p>
    <w:p w14:paraId="1B309A57" w14:textId="77777777" w:rsidR="003276FD" w:rsidRPr="00057BF3" w:rsidRDefault="003276FD" w:rsidP="00057BF3">
      <w:pPr>
        <w:tabs>
          <w:tab w:val="left" w:pos="993"/>
        </w:tabs>
        <w:ind w:left="567" w:hanging="567"/>
        <w:contextualSpacing/>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Sugiyono. (2019). </w:t>
      </w:r>
      <w:r w:rsidRPr="00057BF3">
        <w:rPr>
          <w:rFonts w:asciiTheme="majorBidi" w:hAnsiTheme="majorBidi" w:cstheme="majorBidi"/>
          <w:i/>
          <w:iCs/>
          <w:color w:val="000000" w:themeColor="text1"/>
          <w:sz w:val="24"/>
          <w:szCs w:val="24"/>
        </w:rPr>
        <w:t>Metode Penelitian Pendidikan</w:t>
      </w:r>
      <w:r w:rsidRPr="00057BF3">
        <w:rPr>
          <w:rFonts w:asciiTheme="majorBidi" w:hAnsiTheme="majorBidi" w:cstheme="majorBidi"/>
          <w:color w:val="000000" w:themeColor="text1"/>
          <w:sz w:val="24"/>
          <w:szCs w:val="24"/>
        </w:rPr>
        <w:t>. Bandung: Alfabeta.</w:t>
      </w:r>
    </w:p>
    <w:p w14:paraId="329DC4F6" w14:textId="77777777" w:rsidR="003276FD" w:rsidRPr="00057BF3" w:rsidRDefault="003276FD" w:rsidP="00057BF3">
      <w:pPr>
        <w:tabs>
          <w:tab w:val="left" w:pos="993"/>
        </w:tabs>
        <w:ind w:left="567" w:hanging="567"/>
        <w:contextualSpacing/>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Suharsimi, Arikunto. (2013). Prosedur Penelitian Suatu Pendekatan Praktik. Jakarta: Rineka Cipta.</w:t>
      </w:r>
    </w:p>
    <w:p w14:paraId="6999E489" w14:textId="77777777" w:rsidR="003276FD" w:rsidRPr="00057BF3" w:rsidRDefault="003276FD" w:rsidP="00057BF3">
      <w:pPr>
        <w:tabs>
          <w:tab w:val="left" w:pos="993"/>
        </w:tabs>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Sunarti, dan Rahmawati, Selly. 2014. </w:t>
      </w:r>
      <w:r w:rsidRPr="00057BF3">
        <w:rPr>
          <w:rFonts w:asciiTheme="majorBidi" w:hAnsiTheme="majorBidi" w:cstheme="majorBidi"/>
          <w:i/>
          <w:color w:val="000000" w:themeColor="text1"/>
          <w:sz w:val="24"/>
          <w:szCs w:val="24"/>
        </w:rPr>
        <w:t xml:space="preserve">Penilaian Kurikulum 2013. </w:t>
      </w:r>
      <w:r w:rsidRPr="00057BF3">
        <w:rPr>
          <w:rFonts w:asciiTheme="majorBidi" w:hAnsiTheme="majorBidi" w:cstheme="majorBidi"/>
          <w:color w:val="000000" w:themeColor="text1"/>
          <w:sz w:val="24"/>
          <w:szCs w:val="24"/>
        </w:rPr>
        <w:t>Yogyakarta. CV Andi Offset.</w:t>
      </w:r>
    </w:p>
    <w:p w14:paraId="4FE14D6F"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rPr>
        <w:t xml:space="preserve">Tirtarahardja, Umar dan S. L. La Sulo. 2015. </w:t>
      </w:r>
      <w:r w:rsidRPr="00057BF3">
        <w:rPr>
          <w:rFonts w:asciiTheme="majorBidi" w:hAnsiTheme="majorBidi" w:cstheme="majorBidi"/>
          <w:i/>
          <w:color w:val="000000" w:themeColor="text1"/>
          <w:sz w:val="24"/>
          <w:szCs w:val="24"/>
        </w:rPr>
        <w:t>Pengantar pendidikan</w:t>
      </w:r>
      <w:r w:rsidRPr="00057BF3">
        <w:rPr>
          <w:rFonts w:asciiTheme="majorBidi" w:hAnsiTheme="majorBidi" w:cstheme="majorBidi"/>
          <w:color w:val="000000" w:themeColor="text1"/>
          <w:sz w:val="24"/>
          <w:szCs w:val="24"/>
        </w:rPr>
        <w:t>. Jakarta: Rineka Cipta.</w:t>
      </w:r>
    </w:p>
    <w:p w14:paraId="11648A39" w14:textId="77777777" w:rsidR="003276FD" w:rsidRPr="00057BF3" w:rsidRDefault="003276FD" w:rsidP="00057BF3">
      <w:pPr>
        <w:ind w:left="567" w:hanging="567"/>
        <w:jc w:val="both"/>
        <w:rPr>
          <w:rFonts w:asciiTheme="majorBidi" w:hAnsiTheme="majorBidi" w:cstheme="majorBidi"/>
          <w:color w:val="000000" w:themeColor="text1"/>
          <w:sz w:val="24"/>
          <w:szCs w:val="24"/>
        </w:rPr>
      </w:pPr>
      <w:r w:rsidRPr="00057BF3">
        <w:rPr>
          <w:rFonts w:asciiTheme="majorBidi" w:hAnsiTheme="majorBidi" w:cstheme="majorBidi"/>
          <w:color w:val="000000" w:themeColor="text1"/>
          <w:sz w:val="24"/>
          <w:szCs w:val="24"/>
          <w:shd w:val="clear" w:color="auto" w:fill="FFFFFF"/>
        </w:rPr>
        <w:t>Wahyudy,  M.  A.,  Putri,  H.  E.,  &amp;  Muqodas,  I.  (2019</w:t>
      </w:r>
      <w:r w:rsidRPr="00057BF3">
        <w:rPr>
          <w:rFonts w:asciiTheme="majorBidi" w:hAnsiTheme="majorBidi" w:cstheme="majorBidi"/>
          <w:i/>
          <w:color w:val="000000" w:themeColor="text1"/>
          <w:sz w:val="24"/>
          <w:szCs w:val="24"/>
          <w:shd w:val="clear" w:color="auto" w:fill="FFFFFF"/>
        </w:rPr>
        <w:t>).  Penerapan  Pendekatan  Concrete-Pictorial-Abstract  (Cpa)  Dalam  Menurunkan  Kecemasan  Matematis  Siswa  Sekolah Dasar</w:t>
      </w:r>
      <w:r w:rsidRPr="00057BF3">
        <w:rPr>
          <w:rFonts w:asciiTheme="majorBidi" w:hAnsiTheme="majorBidi" w:cstheme="majorBidi"/>
          <w:color w:val="000000" w:themeColor="text1"/>
          <w:sz w:val="24"/>
          <w:szCs w:val="24"/>
          <w:shd w:val="clear" w:color="auto" w:fill="FFFFFF"/>
        </w:rPr>
        <w:t>.Simposium Nasional Ilmiah &amp; Call for Paper Unindra (Simponi).</w:t>
      </w:r>
    </w:p>
    <w:p w14:paraId="7A3F8805" w14:textId="58D33EAC" w:rsidR="0040183D" w:rsidRPr="00057BF3" w:rsidRDefault="003276FD" w:rsidP="00057BF3">
      <w:pPr>
        <w:ind w:left="567" w:hanging="567"/>
        <w:jc w:val="both"/>
        <w:rPr>
          <w:rFonts w:asciiTheme="majorBidi" w:hAnsiTheme="majorBidi" w:cstheme="majorBidi"/>
          <w:bCs/>
          <w:color w:val="000000" w:themeColor="text1"/>
          <w:sz w:val="24"/>
          <w:szCs w:val="24"/>
          <w:lang w:val="id-ID"/>
        </w:rPr>
      </w:pPr>
      <w:r w:rsidRPr="00057BF3">
        <w:rPr>
          <w:rFonts w:asciiTheme="majorBidi" w:hAnsiTheme="majorBidi" w:cstheme="majorBidi"/>
          <w:color w:val="000000" w:themeColor="text1"/>
          <w:sz w:val="24"/>
          <w:szCs w:val="24"/>
        </w:rPr>
        <w:t xml:space="preserve">Wigati, S., Rahmawati, D. S., &amp; S.A. Widodo. 2018. </w:t>
      </w:r>
      <w:r w:rsidRPr="00057BF3">
        <w:rPr>
          <w:rFonts w:asciiTheme="majorBidi" w:hAnsiTheme="majorBidi" w:cstheme="majorBidi"/>
          <w:i/>
          <w:color w:val="000000" w:themeColor="text1"/>
          <w:sz w:val="24"/>
          <w:szCs w:val="24"/>
        </w:rPr>
        <w:t>Pengembangan Youtube Pembelajaran Berbasis Ki Hadjar Dewantara untuk Materi Integral di SMA</w:t>
      </w:r>
      <w:r w:rsidRPr="00057BF3">
        <w:rPr>
          <w:rFonts w:asciiTheme="majorBidi" w:hAnsiTheme="majorBidi" w:cstheme="majorBidi"/>
          <w:color w:val="000000" w:themeColor="text1"/>
          <w:sz w:val="24"/>
          <w:szCs w:val="24"/>
        </w:rPr>
        <w:t xml:space="preserve">. </w:t>
      </w:r>
      <w:r w:rsidRPr="00057BF3">
        <w:rPr>
          <w:rFonts w:asciiTheme="majorBidi" w:hAnsiTheme="majorBidi" w:cstheme="majorBidi"/>
          <w:i/>
          <w:iCs/>
          <w:color w:val="000000" w:themeColor="text1"/>
          <w:sz w:val="24"/>
          <w:szCs w:val="24"/>
        </w:rPr>
        <w:t xml:space="preserve">Prosiding Seminar Nasional Pendidikan Matematika </w:t>
      </w:r>
      <w:r w:rsidRPr="00057BF3">
        <w:rPr>
          <w:rFonts w:asciiTheme="majorBidi" w:hAnsiTheme="majorBidi" w:cstheme="majorBidi"/>
          <w:color w:val="000000" w:themeColor="text1"/>
          <w:sz w:val="24"/>
          <w:szCs w:val="24"/>
        </w:rPr>
        <w:t>Etnomatnesia. (hal. 810–813).</w:t>
      </w:r>
    </w:p>
    <w:p w14:paraId="420F449A" w14:textId="725217C2" w:rsidR="008732F2" w:rsidRPr="00B44246" w:rsidRDefault="0040183D" w:rsidP="0040183D">
      <w:pPr>
        <w:ind w:left="709" w:hanging="709"/>
        <w:jc w:val="both"/>
        <w:rPr>
          <w:rFonts w:asciiTheme="majorBidi" w:hAnsiTheme="majorBidi" w:cstheme="majorBidi"/>
          <w:sz w:val="24"/>
          <w:szCs w:val="24"/>
        </w:rPr>
      </w:pPr>
      <w:r w:rsidRPr="006B17A2">
        <w:rPr>
          <w:sz w:val="24"/>
          <w:szCs w:val="24"/>
        </w:rPr>
        <w:t>.</w:t>
      </w:r>
    </w:p>
    <w:p w14:paraId="0ED9F1AA" w14:textId="238774C8" w:rsidR="00DC6663" w:rsidRPr="00B44246" w:rsidRDefault="00DC6663" w:rsidP="00B44246">
      <w:pPr>
        <w:ind w:hanging="567"/>
        <w:rPr>
          <w:rFonts w:asciiTheme="majorBidi" w:hAnsiTheme="majorBidi" w:cstheme="majorBidi"/>
          <w:sz w:val="24"/>
          <w:szCs w:val="24"/>
        </w:rPr>
      </w:pPr>
    </w:p>
    <w:sectPr w:rsidR="00DC6663" w:rsidRPr="00B44246" w:rsidSect="00476F5C">
      <w:headerReference w:type="default" r:id="rId10"/>
      <w:footerReference w:type="default" r:id="rId11"/>
      <w:pgSz w:w="9639" w:h="13608" w:code="9"/>
      <w:pgMar w:top="1440" w:right="1440" w:bottom="1440" w:left="1440" w:header="720" w:footer="720" w:gutter="0"/>
      <w:pgNumType w:start="105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C76D1" w14:textId="77777777" w:rsidR="005B021F" w:rsidRDefault="005B021F" w:rsidP="00B44246">
      <w:r>
        <w:separator/>
      </w:r>
    </w:p>
  </w:endnote>
  <w:endnote w:type="continuationSeparator" w:id="0">
    <w:p w14:paraId="4452485A" w14:textId="77777777" w:rsidR="005B021F" w:rsidRDefault="005B021F" w:rsidP="00B4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2" w:name="_Hlk187184185"/>
  <w:bookmarkStart w:id="13" w:name="_Hlk187184186"/>
  <w:bookmarkStart w:id="14" w:name="_Hlk187184499"/>
  <w:bookmarkStart w:id="15" w:name="_Hlk187184500"/>
  <w:p w14:paraId="75FCBB67" w14:textId="492A77AF" w:rsidR="00F8502F" w:rsidRPr="0094067F" w:rsidRDefault="00F8502F" w:rsidP="00F8502F">
    <w:pPr>
      <w:pStyle w:val="Footer"/>
      <w:jc w:val="center"/>
      <w:rPr>
        <w:rFonts w:ascii="Arial Black" w:hAnsi="Arial Black"/>
        <w:sz w:val="16"/>
        <w:szCs w:val="16"/>
        <w:lang w:val="id-ID"/>
      </w:rPr>
    </w:pPr>
    <w:r>
      <w:rPr>
        <w:rFonts w:ascii="Arial Black" w:hAnsi="Arial Black"/>
        <w:noProof/>
        <w:sz w:val="16"/>
        <w:szCs w:val="16"/>
        <w:lang w:val="id-ID" w:eastAsia="id-ID"/>
      </w:rPr>
      <mc:AlternateContent>
        <mc:Choice Requires="wps">
          <w:drawing>
            <wp:anchor distT="0" distB="0" distL="114300" distR="114300" simplePos="0" relativeHeight="251659264" behindDoc="0" locked="0" layoutInCell="1" allowOverlap="1" wp14:anchorId="19247683" wp14:editId="40C10D5D">
              <wp:simplePos x="0" y="0"/>
              <wp:positionH relativeFrom="column">
                <wp:posOffset>3276600</wp:posOffset>
              </wp:positionH>
              <wp:positionV relativeFrom="paragraph">
                <wp:posOffset>80010</wp:posOffset>
              </wp:positionV>
              <wp:extent cx="1028700" cy="0"/>
              <wp:effectExtent l="9525" t="13335" r="9525" b="5715"/>
              <wp:wrapNone/>
              <wp:docPr id="11318089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8083A" id="_x0000_t32" coordsize="21600,21600" o:spt="32" o:oned="t" path="m,l21600,21600e" filled="f">
              <v:path arrowok="t" fillok="f" o:connecttype="none"/>
              <o:lock v:ext="edit" shapetype="t"/>
            </v:shapetype>
            <v:shape id="Straight Arrow Connector 2" o:spid="_x0000_s1026" type="#_x0000_t32" style="position:absolute;margin-left:258pt;margin-top:6.3pt;width: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rFonts w:ascii="Arial Black" w:hAnsi="Arial Black"/>
        <w:noProof/>
        <w:sz w:val="16"/>
        <w:szCs w:val="16"/>
        <w:lang w:val="id-ID" w:eastAsia="id-ID"/>
      </w:rPr>
      <mc:AlternateContent>
        <mc:Choice Requires="wps">
          <w:drawing>
            <wp:anchor distT="0" distB="0" distL="114300" distR="114300" simplePos="0" relativeHeight="251660288" behindDoc="0" locked="0" layoutInCell="1" allowOverlap="1" wp14:anchorId="26E3388A" wp14:editId="2E72F1E1">
              <wp:simplePos x="0" y="0"/>
              <wp:positionH relativeFrom="column">
                <wp:posOffset>38100</wp:posOffset>
              </wp:positionH>
              <wp:positionV relativeFrom="paragraph">
                <wp:posOffset>78105</wp:posOffset>
              </wp:positionV>
              <wp:extent cx="962025" cy="1270"/>
              <wp:effectExtent l="9525" t="11430" r="9525" b="6350"/>
              <wp:wrapNone/>
              <wp:docPr id="1742924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600A2" id="Straight Arrow Connector 1"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7BAE643D" w14:textId="1386A5BC" w:rsidR="00F8502F" w:rsidRDefault="00CD3C92" w:rsidP="0068416B">
    <w:pPr>
      <w:pStyle w:val="Footer"/>
      <w:tabs>
        <w:tab w:val="clear" w:pos="4680"/>
        <w:tab w:val="clear" w:pos="9360"/>
        <w:tab w:val="left" w:pos="1087"/>
        <w:tab w:val="left" w:pos="1291"/>
      </w:tabs>
    </w:pPr>
    <w:r>
      <w:tab/>
    </w:r>
    <w:r w:rsidR="0068416B">
      <w:tab/>
    </w:r>
  </w:p>
  <w:bookmarkEnd w:id="12"/>
  <w:bookmarkEnd w:id="13"/>
  <w:bookmarkEnd w:id="14"/>
  <w:bookmarkEnd w:id="15"/>
  <w:p w14:paraId="7277CE64" w14:textId="77777777" w:rsidR="00F8502F" w:rsidRDefault="00F8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F0FA8" w14:textId="77777777" w:rsidR="005B021F" w:rsidRDefault="005B021F" w:rsidP="00B44246">
      <w:r>
        <w:separator/>
      </w:r>
    </w:p>
  </w:footnote>
  <w:footnote w:type="continuationSeparator" w:id="0">
    <w:p w14:paraId="7AC17B16" w14:textId="77777777" w:rsidR="005B021F" w:rsidRDefault="005B021F" w:rsidP="00B4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B44246" w14:paraId="6D8A8F57" w14:textId="77777777" w:rsidTr="001C6073">
      <w:trPr>
        <w:trHeight w:hRule="exact" w:val="429"/>
      </w:trPr>
      <w:tc>
        <w:tcPr>
          <w:tcW w:w="0" w:type="auto"/>
        </w:tcPr>
        <w:p w14:paraId="71B80086" w14:textId="3E8D615D" w:rsidR="00B44246" w:rsidRDefault="00B44246" w:rsidP="00B44246">
          <w:pPr>
            <w:rPr>
              <w:rFonts w:ascii="Cambria" w:hAnsi="Cambria"/>
              <w:b/>
              <w:bCs/>
              <w:color w:val="000000"/>
              <w:sz w:val="16"/>
              <w:szCs w:val="16"/>
              <w:lang w:val="id-ID"/>
            </w:rPr>
          </w:pPr>
          <w:r>
            <w:rPr>
              <w:rFonts w:ascii="Cambria" w:hAnsi="Cambria"/>
              <w:b/>
              <w:bCs/>
              <w:color w:val="000000"/>
              <w:sz w:val="16"/>
              <w:szCs w:val="16"/>
              <w:lang w:val="id-ID"/>
            </w:rPr>
            <w:t xml:space="preserve">VOL. </w:t>
          </w:r>
          <w:r>
            <w:rPr>
              <w:rFonts w:ascii="Cambria" w:hAnsi="Cambria"/>
              <w:b/>
              <w:bCs/>
              <w:color w:val="000000"/>
              <w:sz w:val="16"/>
              <w:szCs w:val="16"/>
            </w:rPr>
            <w:t>14</w:t>
          </w:r>
          <w:r>
            <w:rPr>
              <w:rFonts w:ascii="Cambria" w:hAnsi="Cambria"/>
              <w:b/>
              <w:bCs/>
              <w:color w:val="000000"/>
              <w:sz w:val="16"/>
              <w:szCs w:val="16"/>
              <w:lang w:val="id-ID"/>
            </w:rPr>
            <w:t xml:space="preserve"> NO. 2</w:t>
          </w:r>
          <w:r w:rsidRPr="0001623D">
            <w:rPr>
              <w:rFonts w:ascii="Cambria" w:hAnsi="Cambria"/>
              <w:b/>
              <w:bCs/>
              <w:color w:val="000000"/>
              <w:sz w:val="16"/>
              <w:szCs w:val="16"/>
              <w:lang w:val="id-ID"/>
            </w:rPr>
            <w:t xml:space="preserve"> </w:t>
          </w:r>
          <w:r>
            <w:rPr>
              <w:rFonts w:ascii="Cambria" w:hAnsi="Cambria"/>
              <w:b/>
              <w:bCs/>
              <w:color w:val="000000"/>
              <w:sz w:val="16"/>
              <w:szCs w:val="16"/>
              <w:lang w:val="id-ID"/>
            </w:rPr>
            <w:t>SEPTEMBR</w:t>
          </w:r>
          <w:r>
            <w:rPr>
              <w:rFonts w:ascii="Cambria" w:hAnsi="Cambria"/>
              <w:b/>
              <w:bCs/>
              <w:color w:val="000000"/>
              <w:sz w:val="16"/>
              <w:szCs w:val="16"/>
            </w:rPr>
            <w:t xml:space="preserve"> </w:t>
          </w:r>
          <w:r>
            <w:rPr>
              <w:rFonts w:ascii="Cambria" w:hAnsi="Cambria"/>
              <w:b/>
              <w:bCs/>
              <w:color w:val="000000"/>
              <w:sz w:val="16"/>
              <w:szCs w:val="16"/>
              <w:lang w:val="id-ID"/>
            </w:rPr>
            <w:t>20</w:t>
          </w:r>
          <w:r>
            <w:rPr>
              <w:rFonts w:ascii="Cambria" w:hAnsi="Cambria"/>
              <w:b/>
              <w:bCs/>
              <w:color w:val="000000"/>
              <w:sz w:val="16"/>
              <w:szCs w:val="16"/>
            </w:rPr>
            <w:t>2</w:t>
          </w:r>
          <w:r w:rsidR="00F8502F">
            <w:rPr>
              <w:rFonts w:ascii="Cambria" w:hAnsi="Cambria"/>
              <w:b/>
              <w:bCs/>
              <w:color w:val="000000"/>
              <w:sz w:val="16"/>
              <w:szCs w:val="16"/>
            </w:rPr>
            <w:t>4</w:t>
          </w:r>
          <w:r w:rsidRPr="0001623D">
            <w:rPr>
              <w:rFonts w:ascii="Cambria" w:hAnsi="Cambria"/>
              <w:b/>
              <w:bCs/>
              <w:color w:val="000000"/>
              <w:sz w:val="16"/>
              <w:szCs w:val="16"/>
              <w:lang w:val="id-ID"/>
            </w:rPr>
            <w:t xml:space="preserve">                  </w:t>
          </w:r>
          <w:r w:rsidR="00F8502F">
            <w:rPr>
              <w:rFonts w:ascii="Cambria" w:hAnsi="Cambria"/>
              <w:b/>
              <w:bCs/>
              <w:color w:val="000000"/>
              <w:sz w:val="16"/>
              <w:szCs w:val="16"/>
              <w:lang w:val="id-ID"/>
            </w:rPr>
            <w:t xml:space="preserve">                </w:t>
          </w:r>
          <w:r w:rsidRPr="0001623D">
            <w:rPr>
              <w:rFonts w:ascii="Cambria" w:hAnsi="Cambria"/>
              <w:b/>
              <w:bCs/>
              <w:color w:val="000000"/>
              <w:sz w:val="16"/>
              <w:szCs w:val="16"/>
              <w:lang w:val="id-ID"/>
            </w:rPr>
            <w:t xml:space="preserve">          </w:t>
          </w:r>
          <w:r>
            <w:rPr>
              <w:rFonts w:ascii="Cambria" w:hAnsi="Cambria"/>
              <w:b/>
              <w:bCs/>
              <w:color w:val="000000"/>
              <w:sz w:val="16"/>
              <w:szCs w:val="16"/>
            </w:rPr>
            <w:t xml:space="preserve">                   </w:t>
          </w:r>
          <w:r w:rsidRPr="0001623D">
            <w:rPr>
              <w:rFonts w:ascii="Cambria" w:hAnsi="Cambria"/>
              <w:b/>
              <w:bCs/>
              <w:color w:val="000000"/>
              <w:sz w:val="16"/>
              <w:szCs w:val="16"/>
              <w:lang w:val="id-ID"/>
            </w:rPr>
            <w:t xml:space="preserve">ISSN: 2089- 3876        </w:t>
          </w:r>
        </w:p>
        <w:p w14:paraId="3AF91B54" w14:textId="6A116814" w:rsidR="00B44246" w:rsidRPr="00B44246" w:rsidRDefault="00057BF3" w:rsidP="00B44246">
          <w:pPr>
            <w:rPr>
              <w:rFonts w:asciiTheme="majorHAnsi" w:hAnsiTheme="majorHAnsi"/>
              <w:b/>
              <w:bCs/>
              <w:sz w:val="16"/>
              <w:szCs w:val="16"/>
            </w:rPr>
          </w:pPr>
          <w:r>
            <w:rPr>
              <w:rFonts w:asciiTheme="majorHAnsi" w:hAnsiTheme="majorHAnsi"/>
              <w:b/>
              <w:bCs/>
              <w:sz w:val="16"/>
              <w:szCs w:val="16"/>
            </w:rPr>
            <w:t>ROSY ALYA FATMAH, SETYO EKO ATMOJO</w:t>
          </w:r>
        </w:p>
        <w:p w14:paraId="019A28BB" w14:textId="77777777" w:rsidR="00B44246" w:rsidRPr="003C7AAA" w:rsidRDefault="00B44246" w:rsidP="00B44246">
          <w:pPr>
            <w:pStyle w:val="Header"/>
            <w:rPr>
              <w:rFonts w:ascii="Cambria" w:hAnsi="Cambria"/>
              <w:b/>
              <w:bCs/>
              <w:color w:val="FFFFFF"/>
              <w:sz w:val="16"/>
              <w:szCs w:val="16"/>
              <w:lang w:val="en-US"/>
            </w:rPr>
          </w:pPr>
          <w:r w:rsidRPr="0001623D">
            <w:rPr>
              <w:rFonts w:ascii="Cambria" w:hAnsi="Cambria"/>
              <w:b/>
              <w:bCs/>
              <w:color w:val="FFFFFF"/>
              <w:sz w:val="16"/>
              <w:szCs w:val="16"/>
              <w:lang w:val="id-ID"/>
            </w:rPr>
            <w:t>15</w:t>
          </w:r>
          <w:r w:rsidRPr="0001623D">
            <w:rPr>
              <w:rFonts w:ascii="Cambria" w:hAnsi="Cambria"/>
              <w:b/>
              <w:bCs/>
              <w:color w:val="FFFFFF"/>
              <w:sz w:val="16"/>
              <w:szCs w:val="16"/>
              <w:lang w:val="id-ID"/>
            </w:rPr>
            <w:tab/>
            <w:t xml:space="preserve">                                                 ISSN: 2089- 3876  RIYANTON</w:t>
          </w:r>
        </w:p>
      </w:tc>
      <w:tc>
        <w:tcPr>
          <w:tcW w:w="792" w:type="dxa"/>
        </w:tcPr>
        <w:p w14:paraId="12193ECA" w14:textId="77777777" w:rsidR="00B44246" w:rsidRPr="003C7AAA" w:rsidRDefault="00B44246" w:rsidP="00B44246">
          <w:pPr>
            <w:pStyle w:val="Header"/>
            <w:jc w:val="center"/>
            <w:rPr>
              <w:rFonts w:ascii="Cambria" w:hAnsi="Cambria"/>
              <w:b/>
              <w:bCs/>
              <w:color w:val="000000"/>
              <w:sz w:val="16"/>
              <w:szCs w:val="16"/>
              <w:lang w:val="en-US"/>
            </w:rPr>
          </w:pPr>
          <w:r w:rsidRPr="003C7AAA">
            <w:rPr>
              <w:rFonts w:ascii="Cambria" w:hAnsi="Cambria"/>
              <w:b/>
              <w:bCs/>
              <w:color w:val="000000"/>
              <w:sz w:val="16"/>
              <w:szCs w:val="16"/>
              <w:lang w:val="en-US"/>
            </w:rPr>
            <w:fldChar w:fldCharType="begin"/>
          </w:r>
          <w:r w:rsidRPr="003C7AAA">
            <w:rPr>
              <w:rFonts w:ascii="Cambria" w:hAnsi="Cambria"/>
              <w:b/>
              <w:bCs/>
              <w:color w:val="000000"/>
              <w:sz w:val="16"/>
              <w:szCs w:val="16"/>
              <w:lang w:val="en-US"/>
            </w:rPr>
            <w:instrText xml:space="preserve"> PAGE  \* MERGEFORMAT </w:instrText>
          </w:r>
          <w:r w:rsidRPr="003C7AAA">
            <w:rPr>
              <w:rFonts w:ascii="Cambria" w:hAnsi="Cambria"/>
              <w:b/>
              <w:bCs/>
              <w:color w:val="000000"/>
              <w:sz w:val="16"/>
              <w:szCs w:val="16"/>
              <w:lang w:val="en-US"/>
            </w:rPr>
            <w:fldChar w:fldCharType="separate"/>
          </w:r>
          <w:r>
            <w:rPr>
              <w:rFonts w:ascii="Cambria" w:hAnsi="Cambria"/>
              <w:b/>
              <w:bCs/>
              <w:color w:val="000000"/>
              <w:sz w:val="16"/>
              <w:szCs w:val="16"/>
            </w:rPr>
            <w:t>10330</w:t>
          </w:r>
          <w:r w:rsidRPr="003C7AAA">
            <w:rPr>
              <w:rFonts w:ascii="Cambria" w:hAnsi="Cambria"/>
              <w:b/>
              <w:bCs/>
              <w:color w:val="000000"/>
              <w:sz w:val="16"/>
              <w:szCs w:val="16"/>
              <w:lang w:val="en-US"/>
            </w:rPr>
            <w:fldChar w:fldCharType="end"/>
          </w:r>
        </w:p>
      </w:tc>
    </w:tr>
  </w:tbl>
  <w:p w14:paraId="77A9FEA4" w14:textId="77777777" w:rsidR="00B44246" w:rsidRPr="00E04667" w:rsidRDefault="00B44246" w:rsidP="00B44246">
    <w:pPr>
      <w:pStyle w:val="Header"/>
      <w:rPr>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A4FF4"/>
    <w:multiLevelType w:val="hybridMultilevel"/>
    <w:tmpl w:val="8AD6CB32"/>
    <w:lvl w:ilvl="0" w:tplc="04210011">
      <w:start w:val="1"/>
      <w:numFmt w:val="decimal"/>
      <w:lvlText w:val="%1)"/>
      <w:lvlJc w:val="left"/>
      <w:pPr>
        <w:ind w:left="1930" w:hanging="360"/>
      </w:pPr>
    </w:lvl>
    <w:lvl w:ilvl="1" w:tplc="04210019">
      <w:start w:val="1"/>
      <w:numFmt w:val="lowerLetter"/>
      <w:lvlText w:val="%2."/>
      <w:lvlJc w:val="left"/>
      <w:pPr>
        <w:ind w:left="2650" w:hanging="360"/>
      </w:pPr>
    </w:lvl>
    <w:lvl w:ilvl="2" w:tplc="0421001B">
      <w:start w:val="1"/>
      <w:numFmt w:val="lowerRoman"/>
      <w:lvlText w:val="%3."/>
      <w:lvlJc w:val="right"/>
      <w:pPr>
        <w:ind w:left="3370" w:hanging="180"/>
      </w:pPr>
    </w:lvl>
    <w:lvl w:ilvl="3" w:tplc="0421000F">
      <w:start w:val="1"/>
      <w:numFmt w:val="decimal"/>
      <w:lvlText w:val="%4."/>
      <w:lvlJc w:val="left"/>
      <w:pPr>
        <w:ind w:left="4090" w:hanging="360"/>
      </w:pPr>
    </w:lvl>
    <w:lvl w:ilvl="4" w:tplc="04210019">
      <w:start w:val="1"/>
      <w:numFmt w:val="lowerLetter"/>
      <w:lvlText w:val="%5."/>
      <w:lvlJc w:val="left"/>
      <w:pPr>
        <w:ind w:left="4810" w:hanging="360"/>
      </w:pPr>
    </w:lvl>
    <w:lvl w:ilvl="5" w:tplc="0421001B">
      <w:start w:val="1"/>
      <w:numFmt w:val="lowerRoman"/>
      <w:lvlText w:val="%6."/>
      <w:lvlJc w:val="right"/>
      <w:pPr>
        <w:ind w:left="5530" w:hanging="180"/>
      </w:pPr>
    </w:lvl>
    <w:lvl w:ilvl="6" w:tplc="0421000F">
      <w:start w:val="1"/>
      <w:numFmt w:val="decimal"/>
      <w:lvlText w:val="%7."/>
      <w:lvlJc w:val="left"/>
      <w:pPr>
        <w:ind w:left="6250" w:hanging="360"/>
      </w:pPr>
    </w:lvl>
    <w:lvl w:ilvl="7" w:tplc="04210019">
      <w:start w:val="1"/>
      <w:numFmt w:val="lowerLetter"/>
      <w:lvlText w:val="%8."/>
      <w:lvlJc w:val="left"/>
      <w:pPr>
        <w:ind w:left="6970" w:hanging="360"/>
      </w:pPr>
    </w:lvl>
    <w:lvl w:ilvl="8" w:tplc="0421001B">
      <w:start w:val="1"/>
      <w:numFmt w:val="lowerRoman"/>
      <w:lvlText w:val="%9."/>
      <w:lvlJc w:val="right"/>
      <w:pPr>
        <w:ind w:left="7690" w:hanging="180"/>
      </w:pPr>
    </w:lvl>
  </w:abstractNum>
  <w:abstractNum w:abstractNumId="1" w15:restartNumberingAfterBreak="0">
    <w:nsid w:val="294B59BC"/>
    <w:multiLevelType w:val="hybridMultilevel"/>
    <w:tmpl w:val="8AD6CB32"/>
    <w:lvl w:ilvl="0" w:tplc="04210011">
      <w:start w:val="1"/>
      <w:numFmt w:val="decimal"/>
      <w:lvlText w:val="%1)"/>
      <w:lvlJc w:val="left"/>
      <w:pPr>
        <w:ind w:left="1930" w:hanging="360"/>
      </w:pPr>
    </w:lvl>
    <w:lvl w:ilvl="1" w:tplc="04210019">
      <w:start w:val="1"/>
      <w:numFmt w:val="lowerLetter"/>
      <w:lvlText w:val="%2."/>
      <w:lvlJc w:val="left"/>
      <w:pPr>
        <w:ind w:left="2650" w:hanging="360"/>
      </w:pPr>
    </w:lvl>
    <w:lvl w:ilvl="2" w:tplc="0421001B">
      <w:start w:val="1"/>
      <w:numFmt w:val="lowerRoman"/>
      <w:lvlText w:val="%3."/>
      <w:lvlJc w:val="right"/>
      <w:pPr>
        <w:ind w:left="3370" w:hanging="180"/>
      </w:pPr>
    </w:lvl>
    <w:lvl w:ilvl="3" w:tplc="0421000F">
      <w:start w:val="1"/>
      <w:numFmt w:val="decimal"/>
      <w:lvlText w:val="%4."/>
      <w:lvlJc w:val="left"/>
      <w:pPr>
        <w:ind w:left="4090" w:hanging="360"/>
      </w:pPr>
    </w:lvl>
    <w:lvl w:ilvl="4" w:tplc="04210019">
      <w:start w:val="1"/>
      <w:numFmt w:val="lowerLetter"/>
      <w:lvlText w:val="%5."/>
      <w:lvlJc w:val="left"/>
      <w:pPr>
        <w:ind w:left="4810" w:hanging="360"/>
      </w:pPr>
    </w:lvl>
    <w:lvl w:ilvl="5" w:tplc="0421001B">
      <w:start w:val="1"/>
      <w:numFmt w:val="lowerRoman"/>
      <w:lvlText w:val="%6."/>
      <w:lvlJc w:val="right"/>
      <w:pPr>
        <w:ind w:left="5530" w:hanging="180"/>
      </w:pPr>
    </w:lvl>
    <w:lvl w:ilvl="6" w:tplc="0421000F">
      <w:start w:val="1"/>
      <w:numFmt w:val="decimal"/>
      <w:lvlText w:val="%7."/>
      <w:lvlJc w:val="left"/>
      <w:pPr>
        <w:ind w:left="6250" w:hanging="360"/>
      </w:pPr>
    </w:lvl>
    <w:lvl w:ilvl="7" w:tplc="04210019">
      <w:start w:val="1"/>
      <w:numFmt w:val="lowerLetter"/>
      <w:lvlText w:val="%8."/>
      <w:lvlJc w:val="left"/>
      <w:pPr>
        <w:ind w:left="6970" w:hanging="360"/>
      </w:pPr>
    </w:lvl>
    <w:lvl w:ilvl="8" w:tplc="0421001B">
      <w:start w:val="1"/>
      <w:numFmt w:val="lowerRoman"/>
      <w:lvlText w:val="%9."/>
      <w:lvlJc w:val="right"/>
      <w:pPr>
        <w:ind w:left="7690" w:hanging="180"/>
      </w:pPr>
    </w:lvl>
  </w:abstractNum>
  <w:abstractNum w:abstractNumId="2" w15:restartNumberingAfterBreak="0">
    <w:nsid w:val="2ECD334F"/>
    <w:multiLevelType w:val="hybridMultilevel"/>
    <w:tmpl w:val="379A66B8"/>
    <w:lvl w:ilvl="0" w:tplc="239C9872">
      <w:start w:val="1"/>
      <w:numFmt w:val="decimal"/>
      <w:lvlText w:val="%1."/>
      <w:lvlJc w:val="left"/>
      <w:pPr>
        <w:ind w:left="810" w:hanging="360"/>
      </w:pPr>
      <w:rPr>
        <w:rFonts w:ascii="Times New Roman" w:eastAsia="Times New Roman" w:hAnsi="Times New Roman" w:cs="Times New Roman" w:hint="default"/>
        <w:w w:val="100"/>
        <w:sz w:val="24"/>
        <w:szCs w:val="24"/>
        <w:lang w:val="id" w:eastAsia="en-US" w:bidi="ar-SA"/>
      </w:rPr>
    </w:lvl>
    <w:lvl w:ilvl="1" w:tplc="CF884E0A">
      <w:start w:val="1"/>
      <w:numFmt w:val="lowerLetter"/>
      <w:lvlText w:val="%2."/>
      <w:lvlJc w:val="left"/>
      <w:pPr>
        <w:ind w:left="810" w:hanging="360"/>
      </w:pPr>
      <w:rPr>
        <w:rFonts w:ascii="Times New Roman" w:eastAsia="Times New Roman" w:hAnsi="Times New Roman" w:cs="Times New Roman" w:hint="default"/>
        <w:spacing w:val="-1"/>
        <w:w w:val="100"/>
        <w:sz w:val="24"/>
        <w:szCs w:val="24"/>
        <w:lang w:val="id" w:eastAsia="en-US" w:bidi="ar-SA"/>
      </w:rPr>
    </w:lvl>
    <w:lvl w:ilvl="2" w:tplc="42EE31F2">
      <w:start w:val="1"/>
      <w:numFmt w:val="lowerLetter"/>
      <w:lvlText w:val="%3)"/>
      <w:lvlJc w:val="left"/>
      <w:pPr>
        <w:ind w:left="1055" w:hanging="246"/>
      </w:pPr>
      <w:rPr>
        <w:rFonts w:ascii="Times New Roman" w:eastAsia="Times New Roman" w:hAnsi="Times New Roman" w:cs="Times New Roman" w:hint="default"/>
        <w:spacing w:val="-1"/>
        <w:w w:val="100"/>
        <w:position w:val="2"/>
        <w:sz w:val="24"/>
        <w:szCs w:val="24"/>
        <w:lang w:val="id" w:eastAsia="en-US" w:bidi="ar-SA"/>
      </w:rPr>
    </w:lvl>
    <w:lvl w:ilvl="3" w:tplc="5970B8BA">
      <w:numFmt w:val="bullet"/>
      <w:lvlText w:val="•"/>
      <w:lvlJc w:val="left"/>
      <w:pPr>
        <w:ind w:left="2763" w:hanging="246"/>
      </w:pPr>
      <w:rPr>
        <w:rFonts w:hint="default"/>
        <w:lang w:val="id" w:eastAsia="en-US" w:bidi="ar-SA"/>
      </w:rPr>
    </w:lvl>
    <w:lvl w:ilvl="4" w:tplc="3630187E">
      <w:numFmt w:val="bullet"/>
      <w:lvlText w:val="•"/>
      <w:lvlJc w:val="left"/>
      <w:pPr>
        <w:ind w:left="3615" w:hanging="246"/>
      </w:pPr>
      <w:rPr>
        <w:rFonts w:hint="default"/>
        <w:lang w:val="id" w:eastAsia="en-US" w:bidi="ar-SA"/>
      </w:rPr>
    </w:lvl>
    <w:lvl w:ilvl="5" w:tplc="094059E2">
      <w:numFmt w:val="bullet"/>
      <w:lvlText w:val="•"/>
      <w:lvlJc w:val="left"/>
      <w:pPr>
        <w:ind w:left="4467" w:hanging="246"/>
      </w:pPr>
      <w:rPr>
        <w:rFonts w:hint="default"/>
        <w:lang w:val="id" w:eastAsia="en-US" w:bidi="ar-SA"/>
      </w:rPr>
    </w:lvl>
    <w:lvl w:ilvl="6" w:tplc="CC78D722">
      <w:numFmt w:val="bullet"/>
      <w:lvlText w:val="•"/>
      <w:lvlJc w:val="left"/>
      <w:pPr>
        <w:ind w:left="5319" w:hanging="246"/>
      </w:pPr>
      <w:rPr>
        <w:rFonts w:hint="default"/>
        <w:lang w:val="id" w:eastAsia="en-US" w:bidi="ar-SA"/>
      </w:rPr>
    </w:lvl>
    <w:lvl w:ilvl="7" w:tplc="F1969ADC">
      <w:numFmt w:val="bullet"/>
      <w:lvlText w:val="•"/>
      <w:lvlJc w:val="left"/>
      <w:pPr>
        <w:ind w:left="6170" w:hanging="246"/>
      </w:pPr>
      <w:rPr>
        <w:rFonts w:hint="default"/>
        <w:lang w:val="id" w:eastAsia="en-US" w:bidi="ar-SA"/>
      </w:rPr>
    </w:lvl>
    <w:lvl w:ilvl="8" w:tplc="96ACC836">
      <w:numFmt w:val="bullet"/>
      <w:lvlText w:val="•"/>
      <w:lvlJc w:val="left"/>
      <w:pPr>
        <w:ind w:left="7022" w:hanging="246"/>
      </w:pPr>
      <w:rPr>
        <w:rFonts w:hint="default"/>
        <w:lang w:val="id" w:eastAsia="en-US" w:bidi="ar-SA"/>
      </w:rPr>
    </w:lvl>
  </w:abstractNum>
  <w:abstractNum w:abstractNumId="3" w15:restartNumberingAfterBreak="0">
    <w:nsid w:val="34AF633B"/>
    <w:multiLevelType w:val="hybridMultilevel"/>
    <w:tmpl w:val="1CAAE74A"/>
    <w:lvl w:ilvl="0" w:tplc="C172A328">
      <w:start w:val="1"/>
      <w:numFmt w:val="upperLetter"/>
      <w:lvlText w:val="%1."/>
      <w:lvlJc w:val="left"/>
      <w:pPr>
        <w:ind w:left="912" w:hanging="438"/>
        <w:jc w:val="right"/>
      </w:pPr>
      <w:rPr>
        <w:rFonts w:ascii="Times New Roman" w:eastAsia="Times New Roman" w:hAnsi="Times New Roman" w:cs="Times New Roman" w:hint="default"/>
        <w:b/>
        <w:bCs/>
        <w:i w:val="0"/>
        <w:iCs w:val="0"/>
        <w:spacing w:val="0"/>
        <w:w w:val="80"/>
        <w:sz w:val="24"/>
        <w:szCs w:val="24"/>
        <w:lang w:val="id" w:eastAsia="en-US" w:bidi="ar-SA"/>
      </w:rPr>
    </w:lvl>
    <w:lvl w:ilvl="1" w:tplc="B12A0632">
      <w:start w:val="1"/>
      <w:numFmt w:val="upperLetter"/>
      <w:lvlText w:val="%2."/>
      <w:lvlJc w:val="left"/>
      <w:pPr>
        <w:ind w:left="1483" w:hanging="437"/>
        <w:jc w:val="right"/>
      </w:pPr>
      <w:rPr>
        <w:rFonts w:ascii="Times New Roman" w:eastAsia="Times New Roman" w:hAnsi="Times New Roman" w:cs="Times New Roman" w:hint="default"/>
        <w:b/>
        <w:bCs/>
        <w:i w:val="0"/>
        <w:iCs w:val="0"/>
        <w:spacing w:val="0"/>
        <w:w w:val="80"/>
        <w:sz w:val="24"/>
        <w:szCs w:val="24"/>
        <w:lang w:val="id" w:eastAsia="en-US" w:bidi="ar-SA"/>
      </w:rPr>
    </w:lvl>
    <w:lvl w:ilvl="2" w:tplc="121886B8">
      <w:numFmt w:val="bullet"/>
      <w:lvlText w:val="•"/>
      <w:lvlJc w:val="left"/>
      <w:pPr>
        <w:ind w:left="2396" w:hanging="437"/>
      </w:pPr>
      <w:rPr>
        <w:rFonts w:hint="default"/>
        <w:lang w:val="id" w:eastAsia="en-US" w:bidi="ar-SA"/>
      </w:rPr>
    </w:lvl>
    <w:lvl w:ilvl="3" w:tplc="E3420780">
      <w:numFmt w:val="bullet"/>
      <w:lvlText w:val="•"/>
      <w:lvlJc w:val="left"/>
      <w:pPr>
        <w:ind w:left="3313" w:hanging="437"/>
      </w:pPr>
      <w:rPr>
        <w:rFonts w:hint="default"/>
        <w:lang w:val="id" w:eastAsia="en-US" w:bidi="ar-SA"/>
      </w:rPr>
    </w:lvl>
    <w:lvl w:ilvl="4" w:tplc="FA5C4CF0">
      <w:numFmt w:val="bullet"/>
      <w:lvlText w:val="•"/>
      <w:lvlJc w:val="left"/>
      <w:pPr>
        <w:ind w:left="4229" w:hanging="437"/>
      </w:pPr>
      <w:rPr>
        <w:rFonts w:hint="default"/>
        <w:lang w:val="id" w:eastAsia="en-US" w:bidi="ar-SA"/>
      </w:rPr>
    </w:lvl>
    <w:lvl w:ilvl="5" w:tplc="20D285BA">
      <w:numFmt w:val="bullet"/>
      <w:lvlText w:val="•"/>
      <w:lvlJc w:val="left"/>
      <w:pPr>
        <w:ind w:left="5146" w:hanging="437"/>
      </w:pPr>
      <w:rPr>
        <w:rFonts w:hint="default"/>
        <w:lang w:val="id" w:eastAsia="en-US" w:bidi="ar-SA"/>
      </w:rPr>
    </w:lvl>
    <w:lvl w:ilvl="6" w:tplc="A54E2C22">
      <w:numFmt w:val="bullet"/>
      <w:lvlText w:val="•"/>
      <w:lvlJc w:val="left"/>
      <w:pPr>
        <w:ind w:left="6062" w:hanging="437"/>
      </w:pPr>
      <w:rPr>
        <w:rFonts w:hint="default"/>
        <w:lang w:val="id" w:eastAsia="en-US" w:bidi="ar-SA"/>
      </w:rPr>
    </w:lvl>
    <w:lvl w:ilvl="7" w:tplc="7C8ECA8C">
      <w:numFmt w:val="bullet"/>
      <w:lvlText w:val="•"/>
      <w:lvlJc w:val="left"/>
      <w:pPr>
        <w:ind w:left="6979" w:hanging="437"/>
      </w:pPr>
      <w:rPr>
        <w:rFonts w:hint="default"/>
        <w:lang w:val="id" w:eastAsia="en-US" w:bidi="ar-SA"/>
      </w:rPr>
    </w:lvl>
    <w:lvl w:ilvl="8" w:tplc="FA3208DE">
      <w:numFmt w:val="bullet"/>
      <w:lvlText w:val="•"/>
      <w:lvlJc w:val="left"/>
      <w:pPr>
        <w:ind w:left="7895" w:hanging="437"/>
      </w:pPr>
      <w:rPr>
        <w:rFonts w:hint="default"/>
        <w:lang w:val="id" w:eastAsia="en-US" w:bidi="ar-SA"/>
      </w:rPr>
    </w:lvl>
  </w:abstractNum>
  <w:abstractNum w:abstractNumId="4" w15:restartNumberingAfterBreak="0">
    <w:nsid w:val="43E569BD"/>
    <w:multiLevelType w:val="hybridMultilevel"/>
    <w:tmpl w:val="C068C9A0"/>
    <w:lvl w:ilvl="0" w:tplc="DB107436">
      <w:start w:val="1"/>
      <w:numFmt w:val="lowerLetter"/>
      <w:lvlText w:val="%1."/>
      <w:lvlJc w:val="left"/>
      <w:pPr>
        <w:ind w:left="1210" w:hanging="360"/>
      </w:pPr>
    </w:lvl>
    <w:lvl w:ilvl="1" w:tplc="04210019">
      <w:start w:val="1"/>
      <w:numFmt w:val="lowerLetter"/>
      <w:lvlText w:val="%2."/>
      <w:lvlJc w:val="left"/>
      <w:pPr>
        <w:ind w:left="1930" w:hanging="360"/>
      </w:pPr>
    </w:lvl>
    <w:lvl w:ilvl="2" w:tplc="0421001B">
      <w:start w:val="1"/>
      <w:numFmt w:val="lowerRoman"/>
      <w:lvlText w:val="%3."/>
      <w:lvlJc w:val="right"/>
      <w:pPr>
        <w:ind w:left="2650" w:hanging="180"/>
      </w:pPr>
    </w:lvl>
    <w:lvl w:ilvl="3" w:tplc="0421000F">
      <w:start w:val="1"/>
      <w:numFmt w:val="decimal"/>
      <w:lvlText w:val="%4."/>
      <w:lvlJc w:val="left"/>
      <w:pPr>
        <w:ind w:left="3370" w:hanging="360"/>
      </w:pPr>
    </w:lvl>
    <w:lvl w:ilvl="4" w:tplc="04210019">
      <w:start w:val="1"/>
      <w:numFmt w:val="lowerLetter"/>
      <w:lvlText w:val="%5."/>
      <w:lvlJc w:val="left"/>
      <w:pPr>
        <w:ind w:left="4090" w:hanging="360"/>
      </w:pPr>
    </w:lvl>
    <w:lvl w:ilvl="5" w:tplc="0421001B">
      <w:start w:val="1"/>
      <w:numFmt w:val="lowerRoman"/>
      <w:lvlText w:val="%6."/>
      <w:lvlJc w:val="right"/>
      <w:pPr>
        <w:ind w:left="4810" w:hanging="180"/>
      </w:pPr>
    </w:lvl>
    <w:lvl w:ilvl="6" w:tplc="0421000F">
      <w:start w:val="1"/>
      <w:numFmt w:val="decimal"/>
      <w:lvlText w:val="%7."/>
      <w:lvlJc w:val="left"/>
      <w:pPr>
        <w:ind w:left="5530" w:hanging="360"/>
      </w:pPr>
    </w:lvl>
    <w:lvl w:ilvl="7" w:tplc="04210019">
      <w:start w:val="1"/>
      <w:numFmt w:val="lowerLetter"/>
      <w:lvlText w:val="%8."/>
      <w:lvlJc w:val="left"/>
      <w:pPr>
        <w:ind w:left="6250" w:hanging="360"/>
      </w:pPr>
    </w:lvl>
    <w:lvl w:ilvl="8" w:tplc="0421001B">
      <w:start w:val="1"/>
      <w:numFmt w:val="lowerRoman"/>
      <w:lvlText w:val="%9."/>
      <w:lvlJc w:val="right"/>
      <w:pPr>
        <w:ind w:left="6970" w:hanging="180"/>
      </w:pPr>
    </w:lvl>
  </w:abstractNum>
  <w:abstractNum w:abstractNumId="5" w15:restartNumberingAfterBreak="0">
    <w:nsid w:val="47E846B7"/>
    <w:multiLevelType w:val="hybridMultilevel"/>
    <w:tmpl w:val="5B543256"/>
    <w:lvl w:ilvl="0" w:tplc="5EE885A0">
      <w:start w:val="1"/>
      <w:numFmt w:val="upperLetter"/>
      <w:lvlText w:val="%1."/>
      <w:lvlJc w:val="left"/>
      <w:pPr>
        <w:ind w:left="670" w:hanging="360"/>
        <w:jc w:val="right"/>
      </w:pPr>
      <w:rPr>
        <w:rFonts w:ascii="Times New Roman" w:eastAsia="Times New Roman" w:hAnsi="Times New Roman" w:cs="Times New Roman" w:hint="default"/>
        <w:spacing w:val="-1"/>
        <w:w w:val="100"/>
        <w:sz w:val="24"/>
        <w:szCs w:val="24"/>
        <w:lang w:val="id" w:eastAsia="en-US" w:bidi="ar-SA"/>
      </w:rPr>
    </w:lvl>
    <w:lvl w:ilvl="1" w:tplc="CFC42BDC">
      <w:numFmt w:val="bullet"/>
      <w:lvlText w:val="•"/>
      <w:lvlJc w:val="left"/>
      <w:pPr>
        <w:ind w:left="1484" w:hanging="360"/>
      </w:pPr>
      <w:rPr>
        <w:rFonts w:hint="default"/>
        <w:lang w:val="id" w:eastAsia="en-US" w:bidi="ar-SA"/>
      </w:rPr>
    </w:lvl>
    <w:lvl w:ilvl="2" w:tplc="02247684">
      <w:numFmt w:val="bullet"/>
      <w:lvlText w:val="•"/>
      <w:lvlJc w:val="left"/>
      <w:pPr>
        <w:ind w:left="2289" w:hanging="360"/>
      </w:pPr>
      <w:rPr>
        <w:rFonts w:hint="default"/>
        <w:lang w:val="id" w:eastAsia="en-US" w:bidi="ar-SA"/>
      </w:rPr>
    </w:lvl>
    <w:lvl w:ilvl="3" w:tplc="416066CE">
      <w:numFmt w:val="bullet"/>
      <w:lvlText w:val="•"/>
      <w:lvlJc w:val="left"/>
      <w:pPr>
        <w:ind w:left="3093" w:hanging="360"/>
      </w:pPr>
      <w:rPr>
        <w:rFonts w:hint="default"/>
        <w:lang w:val="id" w:eastAsia="en-US" w:bidi="ar-SA"/>
      </w:rPr>
    </w:lvl>
    <w:lvl w:ilvl="4" w:tplc="8C7C1B96">
      <w:numFmt w:val="bullet"/>
      <w:lvlText w:val="•"/>
      <w:lvlJc w:val="left"/>
      <w:pPr>
        <w:ind w:left="3898" w:hanging="360"/>
      </w:pPr>
      <w:rPr>
        <w:rFonts w:hint="default"/>
        <w:lang w:val="id" w:eastAsia="en-US" w:bidi="ar-SA"/>
      </w:rPr>
    </w:lvl>
    <w:lvl w:ilvl="5" w:tplc="8CC6EAB0">
      <w:numFmt w:val="bullet"/>
      <w:lvlText w:val="•"/>
      <w:lvlJc w:val="left"/>
      <w:pPr>
        <w:ind w:left="4703" w:hanging="360"/>
      </w:pPr>
      <w:rPr>
        <w:rFonts w:hint="default"/>
        <w:lang w:val="id" w:eastAsia="en-US" w:bidi="ar-SA"/>
      </w:rPr>
    </w:lvl>
    <w:lvl w:ilvl="6" w:tplc="E326C912">
      <w:numFmt w:val="bullet"/>
      <w:lvlText w:val="•"/>
      <w:lvlJc w:val="left"/>
      <w:pPr>
        <w:ind w:left="5507" w:hanging="360"/>
      </w:pPr>
      <w:rPr>
        <w:rFonts w:hint="default"/>
        <w:lang w:val="id" w:eastAsia="en-US" w:bidi="ar-SA"/>
      </w:rPr>
    </w:lvl>
    <w:lvl w:ilvl="7" w:tplc="578E4CDE">
      <w:numFmt w:val="bullet"/>
      <w:lvlText w:val="•"/>
      <w:lvlJc w:val="left"/>
      <w:pPr>
        <w:ind w:left="6312" w:hanging="360"/>
      </w:pPr>
      <w:rPr>
        <w:rFonts w:hint="default"/>
        <w:lang w:val="id" w:eastAsia="en-US" w:bidi="ar-SA"/>
      </w:rPr>
    </w:lvl>
    <w:lvl w:ilvl="8" w:tplc="465A59E4">
      <w:numFmt w:val="bullet"/>
      <w:lvlText w:val="•"/>
      <w:lvlJc w:val="left"/>
      <w:pPr>
        <w:ind w:left="7117" w:hanging="360"/>
      </w:pPr>
      <w:rPr>
        <w:rFonts w:hint="default"/>
        <w:lang w:val="id" w:eastAsia="en-US" w:bidi="ar-SA"/>
      </w:rPr>
    </w:lvl>
  </w:abstractNum>
  <w:abstractNum w:abstractNumId="6" w15:restartNumberingAfterBreak="0">
    <w:nsid w:val="50337121"/>
    <w:multiLevelType w:val="hybridMultilevel"/>
    <w:tmpl w:val="B476AA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D367D8A"/>
    <w:multiLevelType w:val="hybridMultilevel"/>
    <w:tmpl w:val="F6047E72"/>
    <w:lvl w:ilvl="0" w:tplc="630A1248">
      <w:start w:val="1"/>
      <w:numFmt w:val="decimal"/>
      <w:lvlText w:val="%1."/>
      <w:lvlJc w:val="left"/>
      <w:pPr>
        <w:ind w:left="976" w:hanging="361"/>
      </w:pPr>
      <w:rPr>
        <w:rFonts w:ascii="Times New Roman" w:eastAsia="Times New Roman" w:hAnsi="Times New Roman" w:cs="Times New Roman" w:hint="default"/>
        <w:w w:val="100"/>
        <w:sz w:val="24"/>
        <w:szCs w:val="24"/>
        <w:lang w:val="id" w:eastAsia="en-US" w:bidi="ar-SA"/>
      </w:rPr>
    </w:lvl>
    <w:lvl w:ilvl="1" w:tplc="B5C82AF4">
      <w:start w:val="1"/>
      <w:numFmt w:val="lowerLetter"/>
      <w:lvlText w:val="%2."/>
      <w:lvlJc w:val="left"/>
      <w:pPr>
        <w:ind w:left="1495" w:hanging="360"/>
      </w:pPr>
      <w:rPr>
        <w:rFonts w:ascii="Times New Roman" w:eastAsia="Times New Roman" w:hAnsi="Times New Roman" w:cs="Times New Roman" w:hint="default"/>
        <w:spacing w:val="-1"/>
        <w:w w:val="100"/>
        <w:sz w:val="24"/>
        <w:szCs w:val="24"/>
        <w:lang w:val="id" w:eastAsia="en-US" w:bidi="ar-SA"/>
      </w:rPr>
    </w:lvl>
    <w:lvl w:ilvl="2" w:tplc="2FF88584">
      <w:numFmt w:val="bullet"/>
      <w:lvlText w:val="•"/>
      <w:lvlJc w:val="left"/>
      <w:pPr>
        <w:ind w:left="2311" w:hanging="360"/>
      </w:pPr>
      <w:rPr>
        <w:rFonts w:hint="default"/>
        <w:lang w:val="id" w:eastAsia="en-US" w:bidi="ar-SA"/>
      </w:rPr>
    </w:lvl>
    <w:lvl w:ilvl="3" w:tplc="C0729014">
      <w:numFmt w:val="bullet"/>
      <w:lvlText w:val="•"/>
      <w:lvlJc w:val="left"/>
      <w:pPr>
        <w:ind w:left="3277" w:hanging="360"/>
      </w:pPr>
      <w:rPr>
        <w:rFonts w:hint="default"/>
        <w:lang w:val="id" w:eastAsia="en-US" w:bidi="ar-SA"/>
      </w:rPr>
    </w:lvl>
    <w:lvl w:ilvl="4" w:tplc="C1905646">
      <w:numFmt w:val="bullet"/>
      <w:lvlText w:val="•"/>
      <w:lvlJc w:val="left"/>
      <w:pPr>
        <w:ind w:left="4244" w:hanging="360"/>
      </w:pPr>
      <w:rPr>
        <w:rFonts w:hint="default"/>
        <w:lang w:val="id" w:eastAsia="en-US" w:bidi="ar-SA"/>
      </w:rPr>
    </w:lvl>
    <w:lvl w:ilvl="5" w:tplc="572E087C">
      <w:numFmt w:val="bullet"/>
      <w:lvlText w:val="•"/>
      <w:lvlJc w:val="left"/>
      <w:pPr>
        <w:ind w:left="5210" w:hanging="360"/>
      </w:pPr>
      <w:rPr>
        <w:rFonts w:hint="default"/>
        <w:lang w:val="id" w:eastAsia="en-US" w:bidi="ar-SA"/>
      </w:rPr>
    </w:lvl>
    <w:lvl w:ilvl="6" w:tplc="DF7C41D6">
      <w:numFmt w:val="bullet"/>
      <w:lvlText w:val="•"/>
      <w:lvlJc w:val="left"/>
      <w:pPr>
        <w:ind w:left="6177" w:hanging="360"/>
      </w:pPr>
      <w:rPr>
        <w:rFonts w:hint="default"/>
        <w:lang w:val="id" w:eastAsia="en-US" w:bidi="ar-SA"/>
      </w:rPr>
    </w:lvl>
    <w:lvl w:ilvl="7" w:tplc="0A34BE8E">
      <w:numFmt w:val="bullet"/>
      <w:lvlText w:val="•"/>
      <w:lvlJc w:val="left"/>
      <w:pPr>
        <w:ind w:left="7143" w:hanging="360"/>
      </w:pPr>
      <w:rPr>
        <w:rFonts w:hint="default"/>
        <w:lang w:val="id" w:eastAsia="en-US" w:bidi="ar-SA"/>
      </w:rPr>
    </w:lvl>
    <w:lvl w:ilvl="8" w:tplc="E61EC656">
      <w:numFmt w:val="bullet"/>
      <w:lvlText w:val="•"/>
      <w:lvlJc w:val="left"/>
      <w:pPr>
        <w:ind w:left="8110" w:hanging="360"/>
      </w:pPr>
      <w:rPr>
        <w:rFonts w:hint="default"/>
        <w:lang w:val="id" w:eastAsia="en-US" w:bidi="ar-SA"/>
      </w:rPr>
    </w:lvl>
  </w:abstractNum>
  <w:abstractNum w:abstractNumId="8" w15:restartNumberingAfterBreak="0">
    <w:nsid w:val="6F9576A0"/>
    <w:multiLevelType w:val="multilevel"/>
    <w:tmpl w:val="6ACEDD8A"/>
    <w:lvl w:ilvl="0">
      <w:numFmt w:val="decimal"/>
      <w:lvlText w:val="%1.0"/>
      <w:lvlJc w:val="left"/>
      <w:pPr>
        <w:ind w:left="1563" w:hanging="600"/>
      </w:pPr>
      <w:rPr>
        <w:rFonts w:hint="default"/>
      </w:rPr>
    </w:lvl>
    <w:lvl w:ilvl="1">
      <w:start w:val="1"/>
      <w:numFmt w:val="decimalZero"/>
      <w:lvlText w:val="%1.%2"/>
      <w:lvlJc w:val="left"/>
      <w:pPr>
        <w:ind w:left="2283" w:hanging="600"/>
      </w:pPr>
      <w:rPr>
        <w:rFonts w:hint="default"/>
      </w:rPr>
    </w:lvl>
    <w:lvl w:ilvl="2">
      <w:start w:val="1"/>
      <w:numFmt w:val="decimal"/>
      <w:lvlText w:val="%1.%2.%3"/>
      <w:lvlJc w:val="left"/>
      <w:pPr>
        <w:ind w:left="3123" w:hanging="720"/>
      </w:pPr>
      <w:rPr>
        <w:rFonts w:hint="default"/>
      </w:rPr>
    </w:lvl>
    <w:lvl w:ilvl="3">
      <w:start w:val="1"/>
      <w:numFmt w:val="decimal"/>
      <w:lvlText w:val="%1.%2.%3.%4"/>
      <w:lvlJc w:val="left"/>
      <w:pPr>
        <w:ind w:left="3843" w:hanging="720"/>
      </w:pPr>
      <w:rPr>
        <w:rFonts w:hint="default"/>
      </w:rPr>
    </w:lvl>
    <w:lvl w:ilvl="4">
      <w:start w:val="1"/>
      <w:numFmt w:val="decimal"/>
      <w:lvlText w:val="%1.%2.%3.%4.%5"/>
      <w:lvlJc w:val="left"/>
      <w:pPr>
        <w:ind w:left="4923" w:hanging="1080"/>
      </w:pPr>
      <w:rPr>
        <w:rFonts w:hint="default"/>
      </w:rPr>
    </w:lvl>
    <w:lvl w:ilvl="5">
      <w:start w:val="1"/>
      <w:numFmt w:val="decimal"/>
      <w:lvlText w:val="%1.%2.%3.%4.%5.%6"/>
      <w:lvlJc w:val="left"/>
      <w:pPr>
        <w:ind w:left="5643" w:hanging="1080"/>
      </w:pPr>
      <w:rPr>
        <w:rFonts w:hint="default"/>
      </w:rPr>
    </w:lvl>
    <w:lvl w:ilvl="6">
      <w:start w:val="1"/>
      <w:numFmt w:val="decimal"/>
      <w:lvlText w:val="%1.%2.%3.%4.%5.%6.%7"/>
      <w:lvlJc w:val="left"/>
      <w:pPr>
        <w:ind w:left="6723" w:hanging="1440"/>
      </w:pPr>
      <w:rPr>
        <w:rFonts w:hint="default"/>
      </w:rPr>
    </w:lvl>
    <w:lvl w:ilvl="7">
      <w:start w:val="1"/>
      <w:numFmt w:val="decimal"/>
      <w:lvlText w:val="%1.%2.%3.%4.%5.%6.%7.%8"/>
      <w:lvlJc w:val="left"/>
      <w:pPr>
        <w:ind w:left="7443" w:hanging="1440"/>
      </w:pPr>
      <w:rPr>
        <w:rFonts w:hint="default"/>
      </w:rPr>
    </w:lvl>
    <w:lvl w:ilvl="8">
      <w:start w:val="1"/>
      <w:numFmt w:val="decimal"/>
      <w:lvlText w:val="%1.%2.%3.%4.%5.%6.%7.%8.%9"/>
      <w:lvlJc w:val="left"/>
      <w:pPr>
        <w:ind w:left="8523" w:hanging="1800"/>
      </w:pPr>
      <w:rPr>
        <w:rFonts w:hint="default"/>
      </w:rPr>
    </w:lvl>
  </w:abstractNum>
  <w:num w:numId="1" w16cid:durableId="1206211955">
    <w:abstractNumId w:val="5"/>
  </w:num>
  <w:num w:numId="2" w16cid:durableId="316960956">
    <w:abstractNumId w:val="2"/>
  </w:num>
  <w:num w:numId="3" w16cid:durableId="1344934225">
    <w:abstractNumId w:val="8"/>
  </w:num>
  <w:num w:numId="4" w16cid:durableId="674110469">
    <w:abstractNumId w:val="3"/>
  </w:num>
  <w:num w:numId="5" w16cid:durableId="1976521925">
    <w:abstractNumId w:val="6"/>
  </w:num>
  <w:num w:numId="6" w16cid:durableId="456028979">
    <w:abstractNumId w:val="7"/>
  </w:num>
  <w:num w:numId="7" w16cid:durableId="643778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944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0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63"/>
    <w:rsid w:val="00014CCE"/>
    <w:rsid w:val="00057BF3"/>
    <w:rsid w:val="000E477B"/>
    <w:rsid w:val="00101386"/>
    <w:rsid w:val="00110A07"/>
    <w:rsid w:val="00141E4E"/>
    <w:rsid w:val="0015132E"/>
    <w:rsid w:val="00167B2D"/>
    <w:rsid w:val="001F08C4"/>
    <w:rsid w:val="00290B78"/>
    <w:rsid w:val="003201F3"/>
    <w:rsid w:val="003276FD"/>
    <w:rsid w:val="003335B8"/>
    <w:rsid w:val="00344C1B"/>
    <w:rsid w:val="003D6CBA"/>
    <w:rsid w:val="003F6909"/>
    <w:rsid w:val="0040183D"/>
    <w:rsid w:val="00405D5C"/>
    <w:rsid w:val="004202D4"/>
    <w:rsid w:val="00440FA9"/>
    <w:rsid w:val="00445BCF"/>
    <w:rsid w:val="00446F05"/>
    <w:rsid w:val="00447F95"/>
    <w:rsid w:val="00476F5C"/>
    <w:rsid w:val="004D29CA"/>
    <w:rsid w:val="005346C6"/>
    <w:rsid w:val="005764BB"/>
    <w:rsid w:val="005778C7"/>
    <w:rsid w:val="005A7936"/>
    <w:rsid w:val="005B021F"/>
    <w:rsid w:val="005D4FE2"/>
    <w:rsid w:val="005F79EE"/>
    <w:rsid w:val="00642236"/>
    <w:rsid w:val="00670922"/>
    <w:rsid w:val="00672E76"/>
    <w:rsid w:val="0068416B"/>
    <w:rsid w:val="006B350C"/>
    <w:rsid w:val="006E2C43"/>
    <w:rsid w:val="006F15CB"/>
    <w:rsid w:val="00703063"/>
    <w:rsid w:val="00717006"/>
    <w:rsid w:val="0073055E"/>
    <w:rsid w:val="00730568"/>
    <w:rsid w:val="007309BD"/>
    <w:rsid w:val="007340A1"/>
    <w:rsid w:val="0075213F"/>
    <w:rsid w:val="00754253"/>
    <w:rsid w:val="007C4497"/>
    <w:rsid w:val="0080099D"/>
    <w:rsid w:val="0080414B"/>
    <w:rsid w:val="00842FB7"/>
    <w:rsid w:val="00855C22"/>
    <w:rsid w:val="008719FD"/>
    <w:rsid w:val="008732F2"/>
    <w:rsid w:val="008976DF"/>
    <w:rsid w:val="008A72EA"/>
    <w:rsid w:val="008E3676"/>
    <w:rsid w:val="008E7301"/>
    <w:rsid w:val="009119F2"/>
    <w:rsid w:val="00984E9D"/>
    <w:rsid w:val="009B0EFB"/>
    <w:rsid w:val="009C121B"/>
    <w:rsid w:val="009E6BA5"/>
    <w:rsid w:val="00A03C6E"/>
    <w:rsid w:val="00A32FAA"/>
    <w:rsid w:val="00A478ED"/>
    <w:rsid w:val="00A83934"/>
    <w:rsid w:val="00AE10B3"/>
    <w:rsid w:val="00B27E58"/>
    <w:rsid w:val="00B44246"/>
    <w:rsid w:val="00BD3E94"/>
    <w:rsid w:val="00BF6913"/>
    <w:rsid w:val="00C76E6F"/>
    <w:rsid w:val="00CD3C92"/>
    <w:rsid w:val="00D0662A"/>
    <w:rsid w:val="00D070C9"/>
    <w:rsid w:val="00D728D3"/>
    <w:rsid w:val="00DC6663"/>
    <w:rsid w:val="00E21652"/>
    <w:rsid w:val="00E96397"/>
    <w:rsid w:val="00F8502F"/>
    <w:rsid w:val="00FE2B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AFDE"/>
  <w15:docId w15:val="{F8830430-D5BD-44BE-B391-B584DDCD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243"/>
      <w:jc w:val="center"/>
      <w:outlineLvl w:val="0"/>
    </w:pPr>
    <w:rPr>
      <w:b/>
      <w:bCs/>
      <w:sz w:val="24"/>
      <w:szCs w:val="24"/>
    </w:rPr>
  </w:style>
  <w:style w:type="paragraph" w:styleId="Heading2">
    <w:name w:val="heading 2"/>
    <w:basedOn w:val="Normal"/>
    <w:next w:val="Normal"/>
    <w:link w:val="Heading2Char"/>
    <w:uiPriority w:val="9"/>
    <w:semiHidden/>
    <w:unhideWhenUsed/>
    <w:qFormat/>
    <w:rsid w:val="00290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pPr>
      <w:ind w:left="810" w:hanging="360"/>
      <w:jc w:val="both"/>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703063"/>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BD3E94"/>
    <w:rPr>
      <w:color w:val="0000FF" w:themeColor="hyperlink"/>
      <w:u w:val="single"/>
    </w:rPr>
  </w:style>
  <w:style w:type="character" w:styleId="UnresolvedMention">
    <w:name w:val="Unresolved Mention"/>
    <w:basedOn w:val="DefaultParagraphFont"/>
    <w:uiPriority w:val="99"/>
    <w:semiHidden/>
    <w:unhideWhenUsed/>
    <w:rsid w:val="00BD3E94"/>
    <w:rPr>
      <w:color w:val="605E5C"/>
      <w:shd w:val="clear" w:color="auto" w:fill="E1DFDD"/>
    </w:rPr>
  </w:style>
  <w:style w:type="paragraph" w:styleId="TOC1">
    <w:name w:val="toc 1"/>
    <w:basedOn w:val="Normal"/>
    <w:uiPriority w:val="1"/>
    <w:qFormat/>
    <w:rsid w:val="00290B78"/>
    <w:pPr>
      <w:spacing w:before="84"/>
      <w:ind w:left="311"/>
      <w:jc w:val="center"/>
    </w:pPr>
    <w:rPr>
      <w:b/>
      <w:bCs/>
      <w:sz w:val="24"/>
      <w:szCs w:val="24"/>
    </w:rPr>
  </w:style>
  <w:style w:type="character" w:customStyle="1" w:styleId="Heading2Char">
    <w:name w:val="Heading 2 Char"/>
    <w:basedOn w:val="DefaultParagraphFont"/>
    <w:link w:val="Heading2"/>
    <w:uiPriority w:val="9"/>
    <w:semiHidden/>
    <w:rsid w:val="00290B78"/>
    <w:rPr>
      <w:rFonts w:asciiTheme="majorHAnsi" w:eastAsiaTheme="majorEastAsia" w:hAnsiTheme="majorHAnsi" w:cstheme="majorBidi"/>
      <w:color w:val="365F91" w:themeColor="accent1" w:themeShade="BF"/>
      <w:sz w:val="26"/>
      <w:szCs w:val="26"/>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8719FD"/>
    <w:rPr>
      <w:rFonts w:ascii="Times New Roman" w:eastAsia="Times New Roman" w:hAnsi="Times New Roman" w:cs="Times New Roman"/>
      <w:lang w:val="id"/>
    </w:rPr>
  </w:style>
  <w:style w:type="paragraph" w:styleId="Header">
    <w:name w:val="header"/>
    <w:basedOn w:val="Normal"/>
    <w:link w:val="HeaderChar"/>
    <w:uiPriority w:val="99"/>
    <w:unhideWhenUsed/>
    <w:rsid w:val="00B44246"/>
    <w:pPr>
      <w:tabs>
        <w:tab w:val="center" w:pos="4680"/>
        <w:tab w:val="right" w:pos="9360"/>
      </w:tabs>
    </w:pPr>
  </w:style>
  <w:style w:type="character" w:customStyle="1" w:styleId="HeaderChar">
    <w:name w:val="Header Char"/>
    <w:basedOn w:val="DefaultParagraphFont"/>
    <w:link w:val="Header"/>
    <w:uiPriority w:val="99"/>
    <w:rsid w:val="00B44246"/>
    <w:rPr>
      <w:rFonts w:ascii="Times New Roman" w:eastAsia="Times New Roman" w:hAnsi="Times New Roman" w:cs="Times New Roman"/>
      <w:lang w:val="id"/>
    </w:rPr>
  </w:style>
  <w:style w:type="paragraph" w:styleId="Footer">
    <w:name w:val="footer"/>
    <w:basedOn w:val="Normal"/>
    <w:link w:val="FooterChar"/>
    <w:uiPriority w:val="99"/>
    <w:unhideWhenUsed/>
    <w:rsid w:val="00B44246"/>
    <w:pPr>
      <w:tabs>
        <w:tab w:val="center" w:pos="4680"/>
        <w:tab w:val="right" w:pos="9360"/>
      </w:tabs>
    </w:pPr>
  </w:style>
  <w:style w:type="character" w:customStyle="1" w:styleId="FooterChar">
    <w:name w:val="Footer Char"/>
    <w:basedOn w:val="DefaultParagraphFont"/>
    <w:link w:val="Footer"/>
    <w:uiPriority w:val="99"/>
    <w:rsid w:val="00B44246"/>
    <w:rPr>
      <w:rFonts w:ascii="Times New Roman" w:eastAsia="Times New Roman" w:hAnsi="Times New Roman" w:cs="Times New Roman"/>
      <w:lang w:val="id"/>
    </w:rPr>
  </w:style>
  <w:style w:type="character" w:customStyle="1" w:styleId="Heading1Char">
    <w:name w:val="Heading 1 Char"/>
    <w:basedOn w:val="DefaultParagraphFont"/>
    <w:link w:val="Heading1"/>
    <w:rsid w:val="005778C7"/>
    <w:rPr>
      <w:rFonts w:ascii="Times New Roman" w:eastAsia="Times New Roman" w:hAnsi="Times New Roman" w:cs="Times New Roman"/>
      <w:b/>
      <w:bCs/>
      <w:sz w:val="24"/>
      <w:szCs w:val="24"/>
      <w:lang w:val="id"/>
    </w:rPr>
  </w:style>
  <w:style w:type="paragraph" w:styleId="BalloonText">
    <w:name w:val="Balloon Text"/>
    <w:basedOn w:val="Normal"/>
    <w:link w:val="BalloonTextChar"/>
    <w:qFormat/>
    <w:rsid w:val="008A72EA"/>
    <w:pPr>
      <w:widowControl/>
      <w:autoSpaceDE/>
      <w:autoSpaceDN/>
    </w:pPr>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qFormat/>
    <w:rsid w:val="008A72EA"/>
    <w:rPr>
      <w:rFonts w:ascii="Segoe UI" w:eastAsiaTheme="minorEastAsia" w:hAnsi="Segoe UI" w:cs="Segoe UI"/>
      <w:sz w:val="18"/>
      <w:szCs w:val="18"/>
      <w:lang w:eastAsia="zh-CN"/>
    </w:rPr>
  </w:style>
  <w:style w:type="character" w:styleId="Strong">
    <w:name w:val="Strong"/>
    <w:basedOn w:val="DefaultParagraphFont"/>
    <w:uiPriority w:val="22"/>
    <w:qFormat/>
    <w:rsid w:val="008A72EA"/>
    <w:rPr>
      <w:b/>
      <w:bCs/>
    </w:rPr>
  </w:style>
  <w:style w:type="character" w:styleId="CommentReference">
    <w:name w:val="annotation reference"/>
    <w:basedOn w:val="DefaultParagraphFont"/>
    <w:rsid w:val="008A72EA"/>
    <w:rPr>
      <w:sz w:val="16"/>
      <w:szCs w:val="16"/>
    </w:rPr>
  </w:style>
  <w:style w:type="paragraph" w:styleId="CommentText">
    <w:name w:val="annotation text"/>
    <w:basedOn w:val="Normal"/>
    <w:link w:val="CommentTextChar"/>
    <w:qFormat/>
    <w:rsid w:val="008A72EA"/>
    <w:pPr>
      <w:widowControl/>
      <w:autoSpaceDE/>
      <w:autoSpaceDN/>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qFormat/>
    <w:rsid w:val="008A72EA"/>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857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yoekoatmojo@yahoo.c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yalyafatmah@e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Lamxt6IHo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ayu</dc:creator>
  <cp:lastModifiedBy>LENOVO</cp:lastModifiedBy>
  <cp:revision>6</cp:revision>
  <dcterms:created xsi:type="dcterms:W3CDTF">2025-01-07T16:38:00Z</dcterms:created>
  <dcterms:modified xsi:type="dcterms:W3CDTF">2025-01-08T11:25:00Z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2019</vt:lpwstr>
  </property>
  <property fmtid="{D5CDD505-2E9C-101B-9397-08002B2CF9AE}" pid="4" name="LastSaved">
    <vt:filetime>2024-05-26T00:00:00Z</vt:filetime>
  </property>
</Properties>
</file>